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85" w:type="dxa"/>
        <w:tblLook w:val="04A0" w:firstRow="1" w:lastRow="0" w:firstColumn="1" w:lastColumn="0" w:noHBand="0" w:noVBand="1"/>
      </w:tblPr>
      <w:tblGrid>
        <w:gridCol w:w="10440"/>
      </w:tblGrid>
      <w:tr w:rsidR="003359E3" w:rsidTr="00BD0D73">
        <w:trPr>
          <w:trHeight w:val="430"/>
        </w:trPr>
        <w:tc>
          <w:tcPr>
            <w:tcW w:w="10440" w:type="dxa"/>
            <w:shd w:val="clear" w:color="auto" w:fill="3B3838" w:themeFill="background2" w:themeFillShade="40"/>
            <w:vAlign w:val="center"/>
          </w:tcPr>
          <w:p w:rsidR="003359E3" w:rsidRPr="00A23526" w:rsidRDefault="0014121D" w:rsidP="00AB4D24">
            <w:pPr>
              <w:ind w:right="72"/>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Pr>
                <w:rFonts w:ascii="Arial" w:hAnsi="Arial" w:cs="Arial"/>
                <w:b/>
                <w:bCs/>
                <w:color w:val="FFFFFF" w:themeColor="background1"/>
                <w:sz w:val="28"/>
                <w:szCs w:val="28"/>
              </w:rPr>
              <w:t xml:space="preserve">FOR </w:t>
            </w:r>
            <w:r w:rsidR="00AB4D24">
              <w:rPr>
                <w:rFonts w:ascii="Arial" w:hAnsi="Arial" w:cs="Arial"/>
                <w:b/>
                <w:bCs/>
                <w:color w:val="FFFFFF" w:themeColor="background1"/>
                <w:sz w:val="28"/>
                <w:szCs w:val="28"/>
              </w:rPr>
              <w:t>FOOTPATH TRADING IN</w:t>
            </w:r>
            <w:r w:rsidR="0065306B">
              <w:rPr>
                <w:rFonts w:ascii="Arial" w:hAnsi="Arial" w:cs="Arial"/>
                <w:b/>
                <w:bCs/>
                <w:color w:val="FFFFFF" w:themeColor="background1"/>
                <w:sz w:val="28"/>
                <w:szCs w:val="28"/>
              </w:rPr>
              <w:t xml:space="preserve"> </w:t>
            </w:r>
            <w:r w:rsidR="00AB4D24">
              <w:rPr>
                <w:rFonts w:ascii="Arial" w:hAnsi="Arial" w:cs="Arial"/>
                <w:b/>
                <w:bCs/>
                <w:color w:val="FFFFFF" w:themeColor="background1"/>
                <w:sz w:val="28"/>
                <w:szCs w:val="28"/>
              </w:rPr>
              <w:t>BOX HILL MALL</w:t>
            </w:r>
            <w:r w:rsidR="0065306B">
              <w:rPr>
                <w:rFonts w:ascii="Arial" w:hAnsi="Arial" w:cs="Arial"/>
                <w:b/>
                <w:bCs/>
                <w:color w:val="FFFFFF" w:themeColor="background1"/>
                <w:sz w:val="28"/>
                <w:szCs w:val="28"/>
              </w:rPr>
              <w:t xml:space="preserve"> </w:t>
            </w:r>
            <w:r w:rsidR="00A03A7C">
              <w:rPr>
                <w:rFonts w:ascii="Arial" w:hAnsi="Arial" w:cs="Arial"/>
                <w:b/>
                <w:bCs/>
                <w:color w:val="FFFFFF" w:themeColor="background1"/>
                <w:sz w:val="28"/>
                <w:szCs w:val="28"/>
              </w:rPr>
              <w:t>- 2020/</w:t>
            </w:r>
            <w:r w:rsidR="00AB4D24">
              <w:rPr>
                <w:rFonts w:ascii="Arial" w:hAnsi="Arial" w:cs="Arial"/>
                <w:b/>
                <w:bCs/>
                <w:color w:val="FFFFFF" w:themeColor="background1"/>
                <w:sz w:val="28"/>
                <w:szCs w:val="28"/>
              </w:rPr>
              <w:t>2021</w:t>
            </w: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rsidTr="00C775BB">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3D5624"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3D5624" w:rsidRPr="009C3249" w:rsidRDefault="003D5624" w:rsidP="003D5624">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rsidR="003D5624" w:rsidRPr="009C3249" w:rsidRDefault="003D5624" w:rsidP="003D5624">
            <w:pPr>
              <w:spacing w:before="60" w:after="60"/>
              <w:ind w:right="391"/>
              <w:rPr>
                <w:rFonts w:cstheme="minorHAnsi"/>
                <w:bCs/>
                <w:sz w:val="18"/>
                <w:szCs w:val="18"/>
              </w:rPr>
            </w:pPr>
          </w:p>
        </w:tc>
      </w:tr>
      <w:tr w:rsidR="00932FCA"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rsidR="00932FCA" w:rsidRPr="009C3249" w:rsidRDefault="00932FCA" w:rsidP="00C775BB">
            <w:pPr>
              <w:spacing w:before="60" w:after="60"/>
              <w:ind w:right="391"/>
              <w:rPr>
                <w:rFonts w:cstheme="minorHAnsi"/>
                <w:bCs/>
                <w:sz w:val="18"/>
                <w:szCs w:val="18"/>
              </w:rPr>
            </w:pPr>
          </w:p>
        </w:tc>
      </w:tr>
      <w:tr w:rsidR="003D5624"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3D5624" w:rsidRPr="009C3249" w:rsidRDefault="003D5624" w:rsidP="003D5624">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rsidR="003D5624" w:rsidRPr="009C3249" w:rsidRDefault="003D5624" w:rsidP="003D5624">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5624" w:rsidRPr="009C3249" w:rsidRDefault="003D5624" w:rsidP="003D5624">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3D5624" w:rsidRPr="000D3176" w:rsidRDefault="003D5624" w:rsidP="003D5624">
            <w:pPr>
              <w:spacing w:before="60" w:after="60"/>
              <w:ind w:right="391"/>
              <w:rPr>
                <w:rFonts w:ascii="Arial" w:hAnsi="Arial" w:cs="Arial"/>
                <w:bCs/>
                <w:sz w:val="18"/>
                <w:szCs w:val="18"/>
              </w:rPr>
            </w:pP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rsidTr="00C775BB">
        <w:tc>
          <w:tcPr>
            <w:tcW w:w="10435" w:type="dxa"/>
            <w:shd w:val="clear" w:color="auto" w:fill="AEAAAA" w:themeFill="background2" w:themeFillShade="BF"/>
            <w:vAlign w:val="center"/>
          </w:tcPr>
          <w:p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rsidTr="00C775BB">
        <w:tc>
          <w:tcPr>
            <w:tcW w:w="10435" w:type="dxa"/>
            <w:shd w:val="clear" w:color="auto" w:fill="auto"/>
            <w:vAlign w:val="center"/>
          </w:tcPr>
          <w:p w:rsidR="00C775BB" w:rsidRDefault="00C775BB" w:rsidP="00C775BB">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rsidR="004E435F" w:rsidRPr="00BB35C9" w:rsidRDefault="00BB35C9" w:rsidP="00BB35C9">
            <w:pPr>
              <w:pStyle w:val="ListParagraph"/>
              <w:numPr>
                <w:ilvl w:val="0"/>
                <w:numId w:val="12"/>
              </w:numPr>
              <w:spacing w:before="60" w:after="60"/>
              <w:ind w:left="427" w:right="126"/>
              <w:rPr>
                <w:rFonts w:cstheme="minorHAnsi"/>
                <w:bCs/>
                <w:sz w:val="18"/>
                <w:szCs w:val="18"/>
              </w:rPr>
            </w:pPr>
            <w:r>
              <w:rPr>
                <w:rFonts w:cstheme="minorHAnsi"/>
                <w:bCs/>
                <w:sz w:val="18"/>
                <w:szCs w:val="18"/>
              </w:rPr>
              <w:t xml:space="preserve">Current Certificate </w:t>
            </w:r>
            <w:r>
              <w:rPr>
                <w:rFonts w:cstheme="minorHAnsi"/>
                <w:bCs/>
                <w:sz w:val="18"/>
                <w:szCs w:val="18"/>
              </w:rPr>
              <w:t xml:space="preserve">of </w:t>
            </w:r>
            <w:r>
              <w:rPr>
                <w:rFonts w:cstheme="minorHAnsi"/>
                <w:bCs/>
                <w:sz w:val="18"/>
                <w:szCs w:val="18"/>
              </w:rPr>
              <w:t>Currency for Public Liability insurance for a minimum of 10 million dollars (AU$10,000,000) cover</w:t>
            </w:r>
            <w:r>
              <w:rPr>
                <w:rFonts w:cstheme="minorHAnsi"/>
                <w:sz w:val="18"/>
                <w:szCs w:val="18"/>
              </w:rPr>
              <w:t xml:space="preserve"> held by the business – Obtain from insurer</w:t>
            </w:r>
          </w:p>
        </w:tc>
      </w:tr>
    </w:tbl>
    <w:p w:rsidR="00E32504" w:rsidRPr="00001EB3" w:rsidRDefault="00E32504" w:rsidP="00C775BB">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142"/>
        <w:gridCol w:w="5298"/>
      </w:tblGrid>
      <w:tr w:rsidR="0065306B" w:rsidTr="0065306B">
        <w:trPr>
          <w:trHeight w:val="366"/>
        </w:trPr>
        <w:tc>
          <w:tcPr>
            <w:tcW w:w="10440" w:type="dxa"/>
            <w:gridSpan w:val="2"/>
            <w:shd w:val="clear" w:color="auto" w:fill="BFBFBF" w:themeFill="background1" w:themeFillShade="BF"/>
            <w:vAlign w:val="center"/>
          </w:tcPr>
          <w:p w:rsidR="0065306B" w:rsidRPr="00F9750A" w:rsidRDefault="0065306B" w:rsidP="004D297F">
            <w:pPr>
              <w:spacing w:before="60" w:after="60"/>
              <w:ind w:right="389"/>
              <w:rPr>
                <w:rFonts w:ascii="Arial" w:hAnsi="Arial" w:cs="Arial"/>
                <w:bCs/>
                <w:sz w:val="20"/>
                <w:szCs w:val="20"/>
              </w:rPr>
            </w:pPr>
            <w:r w:rsidRPr="00F9750A">
              <w:rPr>
                <w:rFonts w:ascii="Arial" w:hAnsi="Arial" w:cs="Arial"/>
                <w:b/>
                <w:bCs/>
                <w:sz w:val="20"/>
                <w:szCs w:val="20"/>
              </w:rPr>
              <w:t>Options Available (Please tick)</w:t>
            </w:r>
          </w:p>
        </w:tc>
      </w:tr>
      <w:tr w:rsidR="0065306B" w:rsidRPr="00CB38B9" w:rsidTr="0065306B">
        <w:trPr>
          <w:trHeight w:val="431"/>
        </w:trPr>
        <w:tc>
          <w:tcPr>
            <w:tcW w:w="5142" w:type="dxa"/>
            <w:vAlign w:val="center"/>
          </w:tcPr>
          <w:p w:rsidR="0065306B" w:rsidRPr="00677204" w:rsidRDefault="0065306B" w:rsidP="0065306B">
            <w:pPr>
              <w:pStyle w:val="ListParagraph"/>
              <w:numPr>
                <w:ilvl w:val="0"/>
                <w:numId w:val="16"/>
              </w:numPr>
              <w:spacing w:before="60" w:after="60"/>
              <w:ind w:left="432" w:right="391"/>
              <w:rPr>
                <w:rFonts w:cstheme="minorHAnsi"/>
                <w:bCs/>
                <w:sz w:val="18"/>
                <w:szCs w:val="18"/>
              </w:rPr>
            </w:pPr>
            <w:r w:rsidRPr="00677204">
              <w:rPr>
                <w:rFonts w:cstheme="minorHAnsi"/>
                <w:bCs/>
                <w:sz w:val="18"/>
                <w:szCs w:val="18"/>
              </w:rPr>
              <w:t>Goods on Display</w:t>
            </w:r>
          </w:p>
        </w:tc>
        <w:tc>
          <w:tcPr>
            <w:tcW w:w="5298" w:type="dxa"/>
            <w:vAlign w:val="center"/>
          </w:tcPr>
          <w:p w:rsidR="0065306B" w:rsidRPr="00677204" w:rsidRDefault="0065306B" w:rsidP="0065306B">
            <w:pPr>
              <w:pStyle w:val="ListParagraph"/>
              <w:numPr>
                <w:ilvl w:val="0"/>
                <w:numId w:val="16"/>
              </w:numPr>
              <w:spacing w:before="60" w:after="60"/>
              <w:ind w:left="330" w:right="391"/>
              <w:rPr>
                <w:rFonts w:cstheme="minorHAnsi"/>
                <w:bCs/>
                <w:sz w:val="18"/>
                <w:szCs w:val="18"/>
              </w:rPr>
            </w:pPr>
            <w:r w:rsidRPr="00677204">
              <w:rPr>
                <w:rFonts w:cstheme="minorHAnsi"/>
                <w:bCs/>
                <w:sz w:val="18"/>
                <w:szCs w:val="18"/>
              </w:rPr>
              <w:t>Tables, Chairs and Umbrella</w:t>
            </w:r>
          </w:p>
        </w:tc>
      </w:tr>
      <w:tr w:rsidR="0065306B" w:rsidRPr="00CB38B9" w:rsidTr="0065306B">
        <w:trPr>
          <w:trHeight w:val="409"/>
        </w:trPr>
        <w:tc>
          <w:tcPr>
            <w:tcW w:w="5142" w:type="dxa"/>
            <w:vAlign w:val="center"/>
          </w:tcPr>
          <w:p w:rsidR="0065306B" w:rsidRPr="00677204" w:rsidRDefault="0065306B" w:rsidP="0065306B">
            <w:pPr>
              <w:pStyle w:val="ListParagraph"/>
              <w:numPr>
                <w:ilvl w:val="0"/>
                <w:numId w:val="16"/>
              </w:numPr>
              <w:spacing w:before="60" w:after="60"/>
              <w:ind w:left="432" w:right="391"/>
              <w:rPr>
                <w:rFonts w:cstheme="minorHAnsi"/>
                <w:bCs/>
                <w:sz w:val="18"/>
                <w:szCs w:val="18"/>
              </w:rPr>
            </w:pPr>
            <w:r w:rsidRPr="00677204">
              <w:rPr>
                <w:rFonts w:cstheme="minorHAnsi"/>
                <w:bCs/>
                <w:sz w:val="18"/>
                <w:szCs w:val="18"/>
              </w:rPr>
              <w:t>Barriers or Planter Boxes</w:t>
            </w:r>
          </w:p>
        </w:tc>
        <w:tc>
          <w:tcPr>
            <w:tcW w:w="5298" w:type="dxa"/>
            <w:vAlign w:val="center"/>
          </w:tcPr>
          <w:p w:rsidR="0065306B" w:rsidRPr="00677204" w:rsidRDefault="0065306B" w:rsidP="0065306B">
            <w:pPr>
              <w:pStyle w:val="ListParagraph"/>
              <w:numPr>
                <w:ilvl w:val="0"/>
                <w:numId w:val="16"/>
              </w:numPr>
              <w:spacing w:before="60" w:after="60"/>
              <w:ind w:left="330" w:right="391"/>
              <w:rPr>
                <w:rFonts w:cstheme="minorHAnsi"/>
                <w:bCs/>
                <w:sz w:val="18"/>
                <w:szCs w:val="18"/>
              </w:rPr>
            </w:pPr>
            <w:r w:rsidRPr="00677204">
              <w:rPr>
                <w:rFonts w:cstheme="minorHAnsi"/>
                <w:bCs/>
                <w:sz w:val="18"/>
                <w:szCs w:val="18"/>
              </w:rPr>
              <w:t>A-frame Display Board</w:t>
            </w:r>
            <w:r w:rsidR="00677204" w:rsidRPr="00677204">
              <w:rPr>
                <w:rFonts w:cstheme="minorHAnsi"/>
                <w:bCs/>
                <w:sz w:val="18"/>
                <w:szCs w:val="18"/>
              </w:rPr>
              <w:t>s</w:t>
            </w:r>
          </w:p>
        </w:tc>
      </w:tr>
      <w:tr w:rsidR="0065306B" w:rsidRPr="00CB38B9" w:rsidTr="0072104C">
        <w:trPr>
          <w:trHeight w:val="409"/>
        </w:trPr>
        <w:tc>
          <w:tcPr>
            <w:tcW w:w="10440" w:type="dxa"/>
            <w:gridSpan w:val="2"/>
            <w:vAlign w:val="center"/>
          </w:tcPr>
          <w:p w:rsidR="0065306B" w:rsidRPr="00677204" w:rsidRDefault="0065306B" w:rsidP="0065306B">
            <w:pPr>
              <w:pStyle w:val="ListParagraph"/>
              <w:numPr>
                <w:ilvl w:val="0"/>
                <w:numId w:val="16"/>
              </w:numPr>
              <w:spacing w:before="60" w:after="60"/>
              <w:ind w:left="432" w:right="391"/>
              <w:rPr>
                <w:rFonts w:cstheme="minorHAnsi"/>
                <w:bCs/>
                <w:sz w:val="18"/>
                <w:szCs w:val="18"/>
              </w:rPr>
            </w:pPr>
            <w:r w:rsidRPr="00677204">
              <w:rPr>
                <w:rFonts w:cstheme="minorHAnsi"/>
                <w:bCs/>
                <w:sz w:val="18"/>
                <w:szCs w:val="18"/>
              </w:rPr>
              <w:t>Other (Please specify)</w:t>
            </w:r>
          </w:p>
        </w:tc>
      </w:tr>
    </w:tbl>
    <w:p w:rsidR="0065306B" w:rsidRPr="0065306B" w:rsidRDefault="0065306B" w:rsidP="0065306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830"/>
        <w:gridCol w:w="2552"/>
        <w:gridCol w:w="5053"/>
      </w:tblGrid>
      <w:tr w:rsidR="0065306B" w:rsidRPr="004964F7" w:rsidTr="004D297F">
        <w:trPr>
          <w:trHeight w:val="416"/>
        </w:trPr>
        <w:tc>
          <w:tcPr>
            <w:tcW w:w="10435" w:type="dxa"/>
            <w:gridSpan w:val="3"/>
            <w:tcBorders>
              <w:bottom w:val="single" w:sz="4" w:space="0" w:color="auto"/>
            </w:tcBorders>
            <w:shd w:val="clear" w:color="auto" w:fill="A6A6A6" w:themeFill="background1" w:themeFillShade="A6"/>
            <w:vAlign w:val="center"/>
          </w:tcPr>
          <w:p w:rsidR="0065306B" w:rsidRPr="001C402E" w:rsidRDefault="00723D4C" w:rsidP="004D297F">
            <w:pPr>
              <w:spacing w:before="60" w:after="60"/>
              <w:ind w:right="389"/>
              <w:rPr>
                <w:rFonts w:ascii="Arial" w:hAnsi="Arial" w:cs="Arial"/>
                <w:b/>
                <w:bCs/>
                <w:sz w:val="20"/>
                <w:szCs w:val="20"/>
              </w:rPr>
            </w:pPr>
            <w:r>
              <w:rPr>
                <w:rFonts w:ascii="Arial" w:hAnsi="Arial" w:cs="Arial"/>
                <w:b/>
                <w:bCs/>
                <w:sz w:val="20"/>
                <w:szCs w:val="20"/>
              </w:rPr>
              <w:t xml:space="preserve">Annual </w:t>
            </w:r>
            <w:r w:rsidR="0065306B" w:rsidRPr="001C402E">
              <w:rPr>
                <w:rFonts w:ascii="Arial" w:hAnsi="Arial" w:cs="Arial"/>
                <w:b/>
                <w:bCs/>
                <w:sz w:val="20"/>
                <w:szCs w:val="20"/>
              </w:rPr>
              <w:t>Cost of Permit</w:t>
            </w:r>
          </w:p>
        </w:tc>
      </w:tr>
      <w:tr w:rsidR="00EC54C8" w:rsidRPr="00E25457" w:rsidTr="001951B4">
        <w:trPr>
          <w:trHeight w:val="707"/>
        </w:trPr>
        <w:tc>
          <w:tcPr>
            <w:tcW w:w="2830" w:type="dxa"/>
            <w:tcBorders>
              <w:top w:val="single" w:sz="4" w:space="0" w:color="auto"/>
              <w:bottom w:val="single" w:sz="4" w:space="0" w:color="auto"/>
              <w:right w:val="single" w:sz="4" w:space="0" w:color="auto"/>
            </w:tcBorders>
            <w:shd w:val="clear" w:color="auto" w:fill="D9D9D9" w:themeFill="background1" w:themeFillShade="D9"/>
            <w:vAlign w:val="center"/>
          </w:tcPr>
          <w:p w:rsidR="00EC54C8" w:rsidRDefault="00EC54C8" w:rsidP="00687953">
            <w:pPr>
              <w:spacing w:before="60" w:after="60"/>
              <w:ind w:right="391"/>
              <w:rPr>
                <w:rFonts w:ascii="Arial" w:hAnsi="Arial" w:cs="Arial"/>
                <w:bCs/>
                <w:sz w:val="18"/>
                <w:szCs w:val="18"/>
              </w:rPr>
            </w:pPr>
            <w:r w:rsidRPr="00E25457">
              <w:rPr>
                <w:rFonts w:ascii="Arial" w:hAnsi="Arial" w:cs="Arial"/>
                <w:bCs/>
                <w:sz w:val="18"/>
                <w:szCs w:val="18"/>
              </w:rPr>
              <w:t>Cost of Permit</w:t>
            </w:r>
          </w:p>
          <w:p w:rsidR="00EC54C8" w:rsidRPr="00E25457" w:rsidRDefault="00EC54C8" w:rsidP="00687953">
            <w:pPr>
              <w:spacing w:before="60" w:after="60"/>
              <w:ind w:right="391"/>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54C8" w:rsidRPr="00002BDB" w:rsidRDefault="001951B4" w:rsidP="00687953">
            <w:pPr>
              <w:spacing w:before="60" w:after="60"/>
              <w:ind w:right="391"/>
              <w:rPr>
                <w:rFonts w:ascii="Arial" w:hAnsi="Arial" w:cs="Arial"/>
                <w:bCs/>
                <w:sz w:val="18"/>
                <w:szCs w:val="18"/>
              </w:rPr>
            </w:pPr>
            <w:r>
              <w:rPr>
                <w:rFonts w:ascii="Arial" w:hAnsi="Arial" w:cs="Arial"/>
                <w:bCs/>
                <w:sz w:val="18"/>
                <w:szCs w:val="18"/>
              </w:rPr>
              <w:t>Refer to attached Ready Reckoner to calculate costs.</w:t>
            </w:r>
          </w:p>
          <w:p w:rsidR="00EC54C8" w:rsidRPr="00002BDB" w:rsidRDefault="00EC54C8" w:rsidP="001951B4">
            <w:pPr>
              <w:spacing w:before="60" w:after="60"/>
              <w:ind w:right="391"/>
              <w:rPr>
                <w:rFonts w:ascii="Arial" w:hAnsi="Arial" w:cs="Arial"/>
                <w:bCs/>
                <w:sz w:val="18"/>
                <w:szCs w:val="18"/>
              </w:rPr>
            </w:pPr>
          </w:p>
        </w:tc>
        <w:tc>
          <w:tcPr>
            <w:tcW w:w="5053" w:type="dxa"/>
            <w:tcBorders>
              <w:top w:val="single" w:sz="4" w:space="0" w:color="auto"/>
              <w:left w:val="single" w:sz="4" w:space="0" w:color="auto"/>
              <w:bottom w:val="single" w:sz="4" w:space="0" w:color="auto"/>
            </w:tcBorders>
            <w:shd w:val="clear" w:color="auto" w:fill="auto"/>
            <w:vAlign w:val="center"/>
          </w:tcPr>
          <w:p w:rsidR="00EC54C8" w:rsidRPr="00E25457" w:rsidRDefault="001951B4" w:rsidP="00687953">
            <w:pPr>
              <w:spacing w:before="60" w:after="60"/>
              <w:ind w:right="391"/>
              <w:jc w:val="center"/>
              <w:rPr>
                <w:rFonts w:ascii="Arial" w:hAnsi="Arial" w:cs="Arial"/>
                <w:bCs/>
                <w:sz w:val="18"/>
                <w:szCs w:val="18"/>
              </w:rPr>
            </w:pPr>
            <w:r w:rsidRPr="00097985">
              <w:rPr>
                <w:rFonts w:cstheme="minorHAnsi"/>
                <w:noProof/>
                <w:sz w:val="18"/>
                <w:szCs w:val="18"/>
                <w:lang w:eastAsia="en-AU"/>
              </w:rPr>
              <w:drawing>
                <wp:inline distT="0" distB="0" distL="0" distR="0" wp14:anchorId="5F00821F" wp14:editId="318CCF5B">
                  <wp:extent cx="2343150" cy="59597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2343150" cy="595970"/>
                          </a:xfrm>
                          <a:prstGeom prst="rect">
                            <a:avLst/>
                          </a:prstGeom>
                        </pic:spPr>
                      </pic:pic>
                    </a:graphicData>
                  </a:graphic>
                </wp:inline>
              </w:drawing>
            </w:r>
          </w:p>
        </w:tc>
      </w:tr>
    </w:tbl>
    <w:p w:rsidR="00001EB3" w:rsidRDefault="00001EB3" w:rsidP="00001EB3">
      <w:pPr>
        <w:spacing w:after="0" w:line="240" w:lineRule="auto"/>
        <w:ind w:right="391"/>
        <w:rPr>
          <w:rFonts w:cstheme="minorHAnsi"/>
          <w:bCs/>
          <w:sz w:val="18"/>
          <w:szCs w:val="28"/>
        </w:rPr>
      </w:pPr>
    </w:p>
    <w:p w:rsidR="00EC54C8" w:rsidRPr="00D85AD8" w:rsidRDefault="00EC54C8" w:rsidP="00001EB3">
      <w:pPr>
        <w:spacing w:after="0" w:line="240" w:lineRule="auto"/>
        <w:ind w:right="391"/>
        <w:rPr>
          <w:rFonts w:cstheme="minorHAnsi"/>
          <w:bCs/>
          <w:sz w:val="18"/>
          <w:szCs w:val="28"/>
        </w:rPr>
      </w:pPr>
    </w:p>
    <w:tbl>
      <w:tblPr>
        <w:tblStyle w:val="TableGrid"/>
        <w:tblW w:w="10440" w:type="dxa"/>
        <w:tblInd w:w="-180" w:type="dxa"/>
        <w:tblLook w:val="04A0" w:firstRow="1" w:lastRow="0" w:firstColumn="1" w:lastColumn="0" w:noHBand="0" w:noVBand="1"/>
      </w:tblPr>
      <w:tblGrid>
        <w:gridCol w:w="3235"/>
        <w:gridCol w:w="7205"/>
      </w:tblGrid>
      <w:tr w:rsidR="00001EB3" w:rsidTr="00CF6E52">
        <w:tc>
          <w:tcPr>
            <w:tcW w:w="10440" w:type="dxa"/>
            <w:gridSpan w:val="2"/>
            <w:tcBorders>
              <w:top w:val="nil"/>
              <w:left w:val="nil"/>
              <w:bottom w:val="nil"/>
              <w:right w:val="nil"/>
            </w:tcBorders>
            <w:shd w:val="clear" w:color="auto" w:fill="DEEAF6" w:themeFill="accent1" w:themeFillTint="33"/>
            <w:hideMark/>
          </w:tcPr>
          <w:p w:rsidR="00001EB3" w:rsidRDefault="00001EB3" w:rsidP="00CF6E52">
            <w:pPr>
              <w:ind w:right="389"/>
              <w:jc w:val="center"/>
              <w:rPr>
                <w:rFonts w:ascii="Arial" w:hAnsi="Arial" w:cs="Arial"/>
                <w:b/>
                <w:bCs/>
                <w:sz w:val="20"/>
                <w:szCs w:val="20"/>
              </w:rPr>
            </w:pPr>
            <w:r>
              <w:rPr>
                <w:rFonts w:ascii="Arial" w:hAnsi="Arial" w:cs="Arial"/>
                <w:b/>
                <w:bCs/>
                <w:sz w:val="20"/>
                <w:szCs w:val="20"/>
              </w:rPr>
              <w:t>PAYMENT OPTIONS</w:t>
            </w:r>
          </w:p>
        </w:tc>
      </w:tr>
      <w:tr w:rsidR="00001EB3" w:rsidTr="00CF6E52">
        <w:tc>
          <w:tcPr>
            <w:tcW w:w="323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IN PERSON</w:t>
            </w:r>
          </w:p>
        </w:tc>
        <w:tc>
          <w:tcPr>
            <w:tcW w:w="720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BY MAIL</w:t>
            </w:r>
          </w:p>
        </w:tc>
      </w:tr>
      <w:tr w:rsidR="00001EB3" w:rsidTr="00CF6E52">
        <w:tc>
          <w:tcPr>
            <w:tcW w:w="3235" w:type="dxa"/>
            <w:tcBorders>
              <w:top w:val="nil"/>
              <w:left w:val="nil"/>
              <w:bottom w:val="nil"/>
              <w:right w:val="nil"/>
            </w:tcBorders>
            <w:shd w:val="clear" w:color="auto" w:fill="DEEAF6" w:themeFill="accent1" w:themeFillTint="33"/>
          </w:tcPr>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At any Council Service Centre. Pay by cash, cheque, EFTPOS or Credit Card.</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Whitehorse Civic Centre</w:t>
            </w:r>
          </w:p>
          <w:p w:rsidR="00001EB3" w:rsidRDefault="00001EB3" w:rsidP="00CF6E52">
            <w:pPr>
              <w:rPr>
                <w:rFonts w:ascii="Arial" w:hAnsi="Arial" w:cs="Arial"/>
                <w:bCs/>
                <w:sz w:val="14"/>
                <w:szCs w:val="14"/>
              </w:rPr>
            </w:pPr>
            <w:r>
              <w:rPr>
                <w:rFonts w:ascii="Arial" w:hAnsi="Arial" w:cs="Arial"/>
                <w:bCs/>
                <w:sz w:val="14"/>
                <w:szCs w:val="14"/>
              </w:rPr>
              <w:t>379 Whitehorse Road, Nunawading, 3131</w:t>
            </w:r>
          </w:p>
          <w:p w:rsidR="00001EB3" w:rsidRDefault="00001EB3" w:rsidP="00CF6E52">
            <w:pPr>
              <w:rPr>
                <w:rFonts w:ascii="Arial" w:hAnsi="Arial" w:cs="Arial"/>
                <w:bCs/>
                <w:sz w:val="14"/>
                <w:szCs w:val="14"/>
              </w:rPr>
            </w:pPr>
            <w:r>
              <w:rPr>
                <w:rFonts w:ascii="Arial" w:hAnsi="Arial" w:cs="Arial"/>
                <w:bCs/>
                <w:sz w:val="14"/>
                <w:szCs w:val="14"/>
              </w:rPr>
              <w:t>Phone 9262 6333</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Box Hill Town Hall</w:t>
            </w:r>
          </w:p>
          <w:p w:rsidR="00001EB3" w:rsidRDefault="00001EB3" w:rsidP="00CF6E52">
            <w:pPr>
              <w:rPr>
                <w:rFonts w:ascii="Arial" w:hAnsi="Arial" w:cs="Arial"/>
                <w:bCs/>
                <w:sz w:val="14"/>
                <w:szCs w:val="14"/>
              </w:rPr>
            </w:pPr>
            <w:r>
              <w:rPr>
                <w:rFonts w:ascii="Arial" w:hAnsi="Arial" w:cs="Arial"/>
                <w:bCs/>
                <w:sz w:val="14"/>
                <w:szCs w:val="14"/>
              </w:rPr>
              <w:t>1022 Whitehorse Road, Box Hill</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Forest Hill Chase Shopping Centre</w:t>
            </w:r>
          </w:p>
          <w:p w:rsidR="00001EB3" w:rsidRDefault="00001EB3" w:rsidP="00CF6E52">
            <w:pPr>
              <w:rPr>
                <w:rFonts w:ascii="Arial" w:hAnsi="Arial" w:cs="Arial"/>
                <w:bCs/>
                <w:sz w:val="14"/>
                <w:szCs w:val="14"/>
              </w:rPr>
            </w:pPr>
            <w:r>
              <w:rPr>
                <w:rFonts w:ascii="Arial" w:hAnsi="Arial" w:cs="Arial"/>
                <w:bCs/>
                <w:sz w:val="14"/>
                <w:szCs w:val="14"/>
              </w:rPr>
              <w:t>Shop 275, Canterbury Road, Forest Hill</w:t>
            </w:r>
          </w:p>
        </w:tc>
        <w:tc>
          <w:tcPr>
            <w:tcW w:w="7205" w:type="dxa"/>
            <w:tcBorders>
              <w:top w:val="nil"/>
              <w:left w:val="nil"/>
              <w:bottom w:val="nil"/>
              <w:right w:val="nil"/>
            </w:tcBorders>
            <w:shd w:val="clear" w:color="auto" w:fill="DEEAF6" w:themeFill="accent1" w:themeFillTint="33"/>
          </w:tcPr>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Cs/>
                <w:sz w:val="14"/>
                <w:szCs w:val="14"/>
              </w:rPr>
              <w:t>Cheque or money order (Payable to Whitehorse City Council) or credit card (provide details below).</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Type:</w:t>
            </w:r>
            <w:r>
              <w:rPr>
                <w:rFonts w:ascii="Arial" w:hAnsi="Arial" w:cs="Arial"/>
                <w:bCs/>
                <w:sz w:val="14"/>
                <w:szCs w:val="14"/>
              </w:rPr>
              <w:t xml:space="preserve"> (Tick one box)</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Visa</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MasterCard</w:t>
            </w:r>
          </w:p>
          <w:p w:rsidR="00001EB3" w:rsidRDefault="00001EB3" w:rsidP="00CF6E52">
            <w:pPr>
              <w:ind w:right="389"/>
              <w:rPr>
                <w:rFonts w:ascii="Arial" w:hAnsi="Arial" w:cs="Arial"/>
                <w:bCs/>
                <w:sz w:val="14"/>
                <w:szCs w:val="14"/>
              </w:rPr>
            </w:pPr>
            <w:r>
              <w:rPr>
                <w:rFonts w:ascii="Arial" w:hAnsi="Arial" w:cs="Arial"/>
                <w:bCs/>
                <w:sz w:val="14"/>
                <w:szCs w:val="14"/>
              </w:rPr>
              <w:t>(</w:t>
            </w:r>
            <w:r>
              <w:rPr>
                <w:rFonts w:ascii="Arial" w:hAnsi="Arial" w:cs="Arial"/>
                <w:bCs/>
                <w:i/>
                <w:sz w:val="14"/>
                <w:szCs w:val="14"/>
              </w:rPr>
              <w:t>Please note that American Express and Diners Club are not accepted</w:t>
            </w:r>
            <w:r>
              <w:rPr>
                <w:rFonts w:ascii="Arial" w:hAnsi="Arial" w:cs="Arial"/>
                <w:bCs/>
                <w:sz w:val="14"/>
                <w:szCs w:val="14"/>
              </w:rPr>
              <w:t>)</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Number:</w:t>
            </w:r>
            <w:r>
              <w:rPr>
                <w:rFonts w:ascii="Arial" w:hAnsi="Arial" w:cs="Arial"/>
                <w:bCs/>
                <w:sz w:val="14"/>
                <w:szCs w:val="14"/>
              </w:rPr>
              <w:t xml:space="preserve"> _____________ / _____________ / _____________ /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Expiry Date:</w:t>
            </w:r>
            <w:r>
              <w:rPr>
                <w:rFonts w:ascii="Arial" w:hAnsi="Arial" w:cs="Arial"/>
                <w:bCs/>
                <w:sz w:val="14"/>
                <w:szCs w:val="14"/>
              </w:rPr>
              <w:t xml:space="preserve"> ___________ /___________</w:t>
            </w:r>
            <w:r>
              <w:rPr>
                <w:rFonts w:ascii="Arial" w:hAnsi="Arial" w:cs="Arial"/>
                <w:bCs/>
                <w:sz w:val="14"/>
                <w:szCs w:val="14"/>
              </w:rPr>
              <w:tab/>
            </w:r>
            <w:r>
              <w:rPr>
                <w:rFonts w:ascii="Arial" w:hAnsi="Arial" w:cs="Arial"/>
                <w:b/>
                <w:bCs/>
                <w:sz w:val="14"/>
                <w:szCs w:val="14"/>
              </w:rPr>
              <w:t>Authorised amount: $</w:t>
            </w:r>
            <w:r>
              <w:rPr>
                <w:rFonts w:ascii="Arial" w:hAnsi="Arial" w:cs="Arial"/>
                <w:bCs/>
                <w:sz w:val="14"/>
                <w:szCs w:val="14"/>
              </w:rPr>
              <w:t xml:space="preserve">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Signature:</w:t>
            </w:r>
            <w:r>
              <w:rPr>
                <w:rFonts w:ascii="Arial" w:hAnsi="Arial" w:cs="Arial"/>
                <w:bCs/>
                <w:sz w:val="14"/>
                <w:szCs w:val="14"/>
              </w:rPr>
              <w:t xml:space="preserve">________________________________________ </w:t>
            </w:r>
            <w:r>
              <w:rPr>
                <w:rFonts w:ascii="Arial" w:hAnsi="Arial" w:cs="Arial"/>
                <w:b/>
                <w:bCs/>
                <w:sz w:val="14"/>
                <w:szCs w:val="14"/>
              </w:rPr>
              <w:t>Date:</w:t>
            </w:r>
            <w:r>
              <w:rPr>
                <w:rFonts w:ascii="Arial" w:hAnsi="Arial" w:cs="Arial"/>
                <w:bCs/>
                <w:sz w:val="14"/>
                <w:szCs w:val="14"/>
              </w:rPr>
              <w:t xml:space="preserve"> _______________</w:t>
            </w:r>
          </w:p>
        </w:tc>
      </w:tr>
    </w:tbl>
    <w:p w:rsidR="007E40EB" w:rsidRPr="00D85AD8" w:rsidRDefault="007E40EB" w:rsidP="00001EB3">
      <w:pPr>
        <w:spacing w:after="0" w:line="240" w:lineRule="auto"/>
        <w:ind w:right="391"/>
        <w:rPr>
          <w:rFonts w:cstheme="minorHAnsi"/>
          <w:bCs/>
          <w:sz w:val="18"/>
          <w:szCs w:val="28"/>
        </w:rPr>
      </w:pPr>
    </w:p>
    <w:p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rsidR="002020D3" w:rsidRDefault="002020D3" w:rsidP="003E0962">
      <w:pPr>
        <w:spacing w:after="0" w:line="240" w:lineRule="auto"/>
        <w:ind w:left="-142"/>
        <w:jc w:val="both"/>
        <w:rPr>
          <w:sz w:val="18"/>
          <w:szCs w:val="18"/>
        </w:rPr>
      </w:pPr>
    </w:p>
    <w:p w:rsidR="002020D3" w:rsidRDefault="002020D3" w:rsidP="003E0962">
      <w:pPr>
        <w:spacing w:after="0" w:line="240" w:lineRule="auto"/>
        <w:ind w:left="-142"/>
        <w:jc w:val="both"/>
        <w:rPr>
          <w:sz w:val="18"/>
          <w:szCs w:val="18"/>
        </w:rPr>
      </w:pPr>
    </w:p>
    <w:p w:rsidR="002020D3" w:rsidRDefault="002020D3" w:rsidP="003E0962">
      <w:pPr>
        <w:spacing w:after="0" w:line="240" w:lineRule="auto"/>
        <w:ind w:left="-142"/>
        <w:jc w:val="both"/>
        <w:rPr>
          <w:sz w:val="18"/>
          <w:szCs w:val="18"/>
        </w:rPr>
      </w:pPr>
    </w:p>
    <w:p w:rsidR="00604932" w:rsidRDefault="00261C81" w:rsidP="00261C81">
      <w:pPr>
        <w:rPr>
          <w:sz w:val="18"/>
          <w:szCs w:val="18"/>
        </w:rPr>
      </w:pPr>
      <w:r w:rsidRPr="00261C81">
        <w:rPr>
          <w:rFonts w:cstheme="minorHAnsi"/>
          <w:sz w:val="18"/>
          <w:szCs w:val="18"/>
          <w:lang w:eastAsia="zh-CN"/>
        </w:rPr>
        <w:t>The personal information collected is required for processing your Local Laws permit in accordance with the Road Management Act 2004 and Community Local Law 2014</w:t>
      </w:r>
      <w:r w:rsidRPr="00261C81">
        <w:rPr>
          <w:rFonts w:cstheme="minorHAnsi"/>
          <w:i/>
          <w:iCs/>
          <w:sz w:val="18"/>
          <w:szCs w:val="18"/>
          <w:lang w:eastAsia="zh-CN"/>
        </w:rPr>
        <w:t>,</w:t>
      </w:r>
      <w:r w:rsidRPr="00261C81">
        <w:rPr>
          <w:rFonts w:cstheme="minorHAnsi"/>
          <w:sz w:val="18"/>
          <w:szCs w:val="18"/>
          <w:lang w:eastAsia="zh-CN"/>
        </w:rPr>
        <w:t xml:space="preserve"> managing the administration of your Local Laws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9" w:history="1">
        <w:r w:rsidRPr="00261C81">
          <w:rPr>
            <w:rStyle w:val="Hyperlink"/>
            <w:rFonts w:cstheme="minorHAnsi"/>
            <w:color w:val="auto"/>
            <w:sz w:val="18"/>
            <w:szCs w:val="18"/>
            <w:lang w:eastAsia="zh-CN"/>
          </w:rPr>
          <w:t>Council’s Privacy Policy online</w:t>
        </w:r>
      </w:hyperlink>
      <w:r w:rsidRPr="00261C81">
        <w:rPr>
          <w:rFonts w:cstheme="minorHAnsi"/>
          <w:sz w:val="18"/>
          <w:szCs w:val="18"/>
          <w:lang w:eastAsia="zh-CN"/>
        </w:rPr>
        <w:t xml:space="preserve"> and access your information by contacting Compliance Department on 9262 6333.</w:t>
      </w:r>
    </w:p>
    <w:p w:rsidR="00604932" w:rsidRDefault="00604932" w:rsidP="00C775BB">
      <w:pPr>
        <w:spacing w:after="0" w:line="240" w:lineRule="auto"/>
        <w:jc w:val="both"/>
        <w:rPr>
          <w:sz w:val="18"/>
          <w:szCs w:val="18"/>
        </w:rPr>
        <w:sectPr w:rsidR="00604932" w:rsidSect="00604932">
          <w:headerReference w:type="default" r:id="rId10"/>
          <w:footerReference w:type="default" r:id="rId11"/>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fee must be paid before use</w:t>
            </w:r>
          </w:p>
          <w:p w:rsidR="00442D31" w:rsidRPr="00964C72" w:rsidRDefault="00442D31" w:rsidP="002E3546">
            <w:pPr>
              <w:pStyle w:val="ListParagraph"/>
              <w:numPr>
                <w:ilvl w:val="0"/>
                <w:numId w:val="13"/>
              </w:numPr>
              <w:ind w:left="471"/>
              <w:rPr>
                <w:rFonts w:cstheme="minorHAnsi"/>
                <w:sz w:val="18"/>
                <w:szCs w:val="18"/>
              </w:rPr>
            </w:pPr>
            <w:r w:rsidRPr="00964C72">
              <w:rPr>
                <w:rFonts w:cstheme="minorHAnsi"/>
                <w:sz w:val="18"/>
                <w:szCs w:val="18"/>
              </w:rPr>
              <w:t>The applicant must supply</w:t>
            </w:r>
            <w:r w:rsidR="004E435F">
              <w:rPr>
                <w:rFonts w:cstheme="minorHAnsi"/>
                <w:sz w:val="18"/>
                <w:szCs w:val="18"/>
              </w:rPr>
              <w:t xml:space="preserve"> valid</w:t>
            </w:r>
            <w:r w:rsidRPr="00964C72">
              <w:rPr>
                <w:rFonts w:cstheme="minorHAnsi"/>
                <w:sz w:val="18"/>
                <w:szCs w:val="18"/>
              </w:rPr>
              <w:t xml:space="preserve"> copies of the required documentation</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is only valid at the nominated site location stated on the permit</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is only valid for the time period stated on the permit</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The permit is not transferrable:</w:t>
            </w:r>
          </w:p>
          <w:p w:rsidR="00604932" w:rsidRPr="00604932" w:rsidRDefault="00604932" w:rsidP="002E3546">
            <w:pPr>
              <w:pStyle w:val="ListParagraph"/>
              <w:numPr>
                <w:ilvl w:val="1"/>
                <w:numId w:val="13"/>
              </w:numPr>
              <w:ind w:left="831"/>
              <w:rPr>
                <w:rFonts w:cstheme="minorHAnsi"/>
                <w:sz w:val="18"/>
                <w:szCs w:val="18"/>
              </w:rPr>
            </w:pPr>
            <w:r w:rsidRPr="00604932">
              <w:rPr>
                <w:rFonts w:cstheme="minorHAnsi"/>
                <w:sz w:val="18"/>
                <w:szCs w:val="18"/>
              </w:rPr>
              <w:t>Permits are not to be leased, sold or given away</w:t>
            </w:r>
          </w:p>
          <w:p w:rsidR="00604932" w:rsidRPr="00604932" w:rsidRDefault="00604932" w:rsidP="002E3546">
            <w:pPr>
              <w:pStyle w:val="ListParagraph"/>
              <w:numPr>
                <w:ilvl w:val="1"/>
                <w:numId w:val="13"/>
              </w:numPr>
              <w:ind w:left="831"/>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rsidR="00604932" w:rsidRPr="00604932" w:rsidRDefault="00604932" w:rsidP="002E3546">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are required for A-frame display boards, planter boxes, goods on display, tables, chairs, umbrellas and barriers or any other material</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Footpath trading furniture and fixtures must be of a high standard in terms of design, appearance and style as well as being deemed appropriate and s</w:t>
            </w:r>
            <w:r>
              <w:rPr>
                <w:rFonts w:ascii="Calibri" w:hAnsi="Calibri" w:cs="Calibri"/>
                <w:color w:val="313131"/>
                <w:sz w:val="18"/>
                <w:szCs w:val="18"/>
                <w:lang w:val="en"/>
              </w:rPr>
              <w:t xml:space="preserve">ympathetic to the streetscape. </w:t>
            </w:r>
            <w:r w:rsidRPr="00CA7561">
              <w:rPr>
                <w:rFonts w:ascii="Calibri" w:hAnsi="Calibri" w:cs="Calibri"/>
                <w:color w:val="313131"/>
                <w:sz w:val="18"/>
                <w:szCs w:val="18"/>
                <w:lang w:val="en"/>
              </w:rPr>
              <w:t>All items must be sturdy, reliable and suitable for their intended use. All footpath trading furniture and fixtures must be approved by Council.</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Approved items such as café screens, retractable awnings and gas heaters attached to existing buildings or verandas must be capable of removal or relocation within 24 hours</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Council will </w:t>
            </w:r>
            <w:r>
              <w:rPr>
                <w:rFonts w:ascii="Calibri" w:hAnsi="Calibri" w:cs="Calibri"/>
                <w:color w:val="313131"/>
                <w:sz w:val="18"/>
                <w:szCs w:val="18"/>
                <w:lang w:val="en"/>
              </w:rPr>
              <w:t>NOT</w:t>
            </w:r>
            <w:r w:rsidRPr="00CA7561">
              <w:rPr>
                <w:rFonts w:ascii="Calibri" w:hAnsi="Calibri" w:cs="Calibri"/>
                <w:color w:val="313131"/>
                <w:sz w:val="18"/>
                <w:szCs w:val="18"/>
                <w:lang w:val="en"/>
              </w:rPr>
              <w:t xml:space="preserve"> </w:t>
            </w:r>
            <w:r w:rsidR="00F9750A">
              <w:rPr>
                <w:rFonts w:ascii="Calibri" w:hAnsi="Calibri" w:cs="Calibri"/>
                <w:color w:val="313131"/>
                <w:sz w:val="18"/>
                <w:szCs w:val="18"/>
                <w:lang w:val="en"/>
              </w:rPr>
              <w:t>permit</w:t>
            </w:r>
            <w:r w:rsidRPr="00CA7561">
              <w:rPr>
                <w:rFonts w:ascii="Calibri" w:hAnsi="Calibri" w:cs="Calibri"/>
                <w:color w:val="313131"/>
                <w:sz w:val="18"/>
                <w:szCs w:val="18"/>
                <w:lang w:val="en"/>
              </w:rPr>
              <w:t xml:space="preserve"> the installation of permanent structures, including electrical lighting and sound systems</w:t>
            </w:r>
          </w:p>
          <w:p w:rsidR="009C3249" w:rsidRPr="009C3249" w:rsidRDefault="009C3249" w:rsidP="002E3546">
            <w:pPr>
              <w:pStyle w:val="ListParagraph"/>
              <w:numPr>
                <w:ilvl w:val="0"/>
                <w:numId w:val="13"/>
              </w:numPr>
              <w:ind w:left="471"/>
              <w:rPr>
                <w:rFonts w:cstheme="minorHAnsi"/>
                <w:sz w:val="18"/>
                <w:szCs w:val="18"/>
              </w:rPr>
            </w:pPr>
            <w:r w:rsidRPr="009C3249">
              <w:rPr>
                <w:rFonts w:cstheme="minorHAnsi"/>
                <w:sz w:val="18"/>
                <w:szCs w:val="18"/>
              </w:rPr>
              <w:t>Permits are for a maximum period of 12 months</w:t>
            </w:r>
          </w:p>
          <w:p w:rsidR="009C3249" w:rsidRPr="009C3249" w:rsidRDefault="009C3249" w:rsidP="002E3546">
            <w:pPr>
              <w:pStyle w:val="ListParagraph"/>
              <w:numPr>
                <w:ilvl w:val="0"/>
                <w:numId w:val="13"/>
              </w:numPr>
              <w:ind w:left="471"/>
              <w:rPr>
                <w:rFonts w:cstheme="minorHAnsi"/>
                <w:sz w:val="18"/>
                <w:szCs w:val="18"/>
              </w:rPr>
            </w:pPr>
            <w:r w:rsidRPr="009C3249">
              <w:rPr>
                <w:rFonts w:cstheme="minorHAnsi"/>
                <w:sz w:val="18"/>
                <w:szCs w:val="18"/>
              </w:rPr>
              <w:t>Permits are subject to annual renewal and payment of a renewal fee set by Council</w:t>
            </w:r>
          </w:p>
          <w:p w:rsidR="009C3249" w:rsidRPr="00CA7561" w:rsidRDefault="009C3249"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Permit applications </w:t>
            </w:r>
            <w:r>
              <w:rPr>
                <w:rFonts w:ascii="Calibri" w:hAnsi="Calibri" w:cs="Calibri"/>
                <w:color w:val="313131"/>
                <w:sz w:val="18"/>
                <w:szCs w:val="18"/>
                <w:lang w:val="en"/>
              </w:rPr>
              <w:t>must</w:t>
            </w:r>
            <w:r w:rsidRPr="00CA7561">
              <w:rPr>
                <w:rFonts w:ascii="Calibri" w:hAnsi="Calibri" w:cs="Calibri"/>
                <w:color w:val="313131"/>
                <w:sz w:val="18"/>
                <w:szCs w:val="18"/>
                <w:lang w:val="en"/>
              </w:rPr>
              <w:t xml:space="preserve"> meet the requirements of the </w:t>
            </w:r>
            <w:hyperlink r:id="rId12" w:tooltip="General Footpath Trading Guidelines" w:history="1">
              <w:r w:rsidRPr="00CA7561">
                <w:rPr>
                  <w:rStyle w:val="Hyperlink"/>
                  <w:rFonts w:ascii="Calibri" w:hAnsi="Calibri" w:cs="Calibri"/>
                  <w:sz w:val="18"/>
                  <w:szCs w:val="18"/>
                  <w:lang w:val="en"/>
                </w:rPr>
                <w:t>general footpath trading guidelines</w:t>
              </w:r>
              <w:r w:rsidRPr="00CA7561">
                <w:rPr>
                  <w:rStyle w:val="file-info"/>
                  <w:rFonts w:ascii="Calibri" w:hAnsi="Calibri" w:cs="Calibri"/>
                  <w:color w:val="0000FF"/>
                  <w:sz w:val="18"/>
                  <w:szCs w:val="18"/>
                  <w:u w:val="single"/>
                  <w:lang w:val="en"/>
                </w:rPr>
                <w:t xml:space="preserve"> (PDF 430.13KB)</w:t>
              </w:r>
            </w:hyperlink>
            <w:r w:rsidRPr="00CA7561">
              <w:rPr>
                <w:rFonts w:ascii="Calibri" w:hAnsi="Calibri" w:cs="Calibri"/>
                <w:color w:val="313131"/>
                <w:sz w:val="18"/>
                <w:szCs w:val="18"/>
                <w:lang w:val="en"/>
              </w:rPr>
              <w:t xml:space="preserve"> or</w:t>
            </w:r>
            <w:r>
              <w:rPr>
                <w:rFonts w:ascii="Calibri" w:hAnsi="Calibri" w:cs="Calibri"/>
                <w:color w:val="313131"/>
                <w:sz w:val="18"/>
                <w:szCs w:val="18"/>
                <w:lang w:val="en"/>
              </w:rPr>
              <w:t xml:space="preserve"> </w:t>
            </w:r>
            <w:hyperlink r:id="rId13" w:tooltip="Footpath Trading Guidelines – Annexure for Carrington Road Box Hill" w:history="1">
              <w:r w:rsidRPr="00CA7561">
                <w:rPr>
                  <w:rStyle w:val="Hyperlink"/>
                  <w:rFonts w:ascii="Calibri" w:hAnsi="Calibri" w:cs="Calibri"/>
                  <w:sz w:val="18"/>
                  <w:szCs w:val="18"/>
                  <w:lang w:val="en"/>
                </w:rPr>
                <w:t>specific footpath trading guidelines for Carrington Road, Box Hill</w:t>
              </w:r>
              <w:r w:rsidR="003E6875">
                <w:rPr>
                  <w:rStyle w:val="file-info"/>
                  <w:rFonts w:ascii="Calibri" w:hAnsi="Calibri" w:cs="Calibri"/>
                  <w:color w:val="0000FF"/>
                  <w:sz w:val="18"/>
                  <w:szCs w:val="18"/>
                  <w:u w:val="single"/>
                  <w:lang w:val="en"/>
                </w:rPr>
                <w:t xml:space="preserve"> (</w:t>
              </w:r>
              <w:r w:rsidRPr="00CA7561">
                <w:rPr>
                  <w:rStyle w:val="file-info"/>
                  <w:rFonts w:ascii="Calibri" w:hAnsi="Calibri" w:cs="Calibri"/>
                  <w:color w:val="0000FF"/>
                  <w:sz w:val="18"/>
                  <w:szCs w:val="18"/>
                  <w:u w:val="single"/>
                  <w:lang w:val="en"/>
                </w:rPr>
                <w:t>PDF 1.6MB)</w:t>
              </w:r>
            </w:hyperlink>
          </w:p>
          <w:p w:rsidR="003E6875" w:rsidRPr="003E6875" w:rsidRDefault="009C3249" w:rsidP="002E3546">
            <w:pPr>
              <w:pStyle w:val="ListParagraph"/>
              <w:numPr>
                <w:ilvl w:val="0"/>
                <w:numId w:val="13"/>
              </w:numPr>
              <w:ind w:left="471"/>
              <w:rPr>
                <w:rFonts w:ascii="Arial" w:hAnsi="Arial" w:cs="Arial"/>
                <w:sz w:val="18"/>
                <w:szCs w:val="18"/>
              </w:rPr>
            </w:pPr>
            <w:r w:rsidRPr="00CA7561">
              <w:rPr>
                <w:rFonts w:ascii="Calibri" w:hAnsi="Calibri" w:cs="Calibri"/>
                <w:color w:val="313131"/>
                <w:sz w:val="18"/>
                <w:szCs w:val="18"/>
                <w:lang w:val="en"/>
              </w:rPr>
              <w:t>Permit holder must display permit sticker provided in the front of the building so it can be seen from the street</w:t>
            </w:r>
          </w:p>
          <w:p w:rsidR="0065306B" w:rsidRPr="00CA7561" w:rsidRDefault="0065306B" w:rsidP="002E354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do not allow for exclusive use of an outdoor space and in some instances access may be required for a public event or permitted activity at Council’s discretion</w:t>
            </w:r>
          </w:p>
          <w:p w:rsidR="003E6875" w:rsidRPr="003E6875" w:rsidRDefault="00604932" w:rsidP="002E3546">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 member of Victoria Police or by an authorised Council Officer for any reason at any time. No permit fee will be refunded</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permit may be cancelled</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Fines may be issued</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Goods or equipment may be impounded</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rsidR="00604932" w:rsidRPr="00604932" w:rsidRDefault="00604932" w:rsidP="002E3546">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rsidR="00604932" w:rsidRPr="00604932" w:rsidRDefault="00604932" w:rsidP="002E3546">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4" w:history="1">
              <w:r w:rsidR="00974FC0" w:rsidRPr="00B22967">
                <w:rPr>
                  <w:rStyle w:val="Hyperlink"/>
                  <w:rFonts w:cstheme="minorHAnsi"/>
                  <w:sz w:val="18"/>
                  <w:szCs w:val="18"/>
                </w:rPr>
                <w:t>customer.service@whitehorse.vic.gov.au</w:t>
              </w:r>
            </w:hyperlink>
          </w:p>
          <w:p w:rsidR="00604932" w:rsidRPr="00604932" w:rsidRDefault="00604932" w:rsidP="002E3546">
            <w:pPr>
              <w:pStyle w:val="ListParagraph"/>
              <w:numPr>
                <w:ilvl w:val="0"/>
                <w:numId w:val="13"/>
              </w:numPr>
              <w:ind w:left="432"/>
              <w:rPr>
                <w:rFonts w:cstheme="minorHAnsi"/>
                <w:sz w:val="18"/>
                <w:szCs w:val="18"/>
              </w:rPr>
            </w:pPr>
            <w:r w:rsidRPr="00604932">
              <w:rPr>
                <w:rFonts w:cstheme="minorHAnsi"/>
                <w:sz w:val="18"/>
                <w:szCs w:val="18"/>
              </w:rPr>
              <w:t>Via mail by sending to:</w:t>
            </w:r>
          </w:p>
          <w:p w:rsidR="00604932" w:rsidRPr="00604932" w:rsidRDefault="00604932" w:rsidP="002E3546">
            <w:pPr>
              <w:ind w:left="432" w:hanging="360"/>
              <w:rPr>
                <w:rFonts w:cstheme="minorHAnsi"/>
                <w:sz w:val="18"/>
                <w:szCs w:val="18"/>
              </w:rPr>
            </w:pPr>
            <w:r w:rsidRPr="00604932">
              <w:rPr>
                <w:rFonts w:cstheme="minorHAnsi"/>
                <w:sz w:val="18"/>
                <w:szCs w:val="18"/>
              </w:rPr>
              <w:t>Community Laws, Whitehorse City Council, Locked Bag 2, Nunawading Delivery Centre, VIC 3110</w:t>
            </w:r>
          </w:p>
          <w:p w:rsidR="00604932" w:rsidRPr="00604932" w:rsidRDefault="00604932" w:rsidP="002E3546">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Council Customer Service Centres (refer to Payment Options)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rsidR="00604932" w:rsidRPr="00604932" w:rsidRDefault="00604932" w:rsidP="002E3546">
            <w:pPr>
              <w:rPr>
                <w:rFonts w:cstheme="minorHAnsi"/>
                <w:sz w:val="18"/>
                <w:szCs w:val="18"/>
              </w:rPr>
            </w:pPr>
            <w:r w:rsidRPr="00604932">
              <w:rPr>
                <w:rFonts w:cstheme="minorHAnsi"/>
                <w:sz w:val="18"/>
                <w:szCs w:val="18"/>
              </w:rPr>
              <w:t>In deciding whether to grant a permit the Council will take into consideration:</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rsidR="00604932" w:rsidRPr="00604932" w:rsidRDefault="00604932" w:rsidP="002E3546">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rsidR="00604932" w:rsidRPr="00604932" w:rsidRDefault="00604932" w:rsidP="002E3546">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rsidR="00604932" w:rsidRPr="00604932" w:rsidRDefault="007824A2" w:rsidP="002E3546">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rsidR="00604932" w:rsidRPr="00604932" w:rsidRDefault="00604932" w:rsidP="002E3546">
            <w:pPr>
              <w:rPr>
                <w:rFonts w:ascii="Arial" w:hAnsi="Arial" w:cs="Arial"/>
                <w:sz w:val="18"/>
                <w:szCs w:val="18"/>
              </w:rPr>
            </w:pPr>
            <w:r w:rsidRPr="00604932">
              <w:rPr>
                <w:rFonts w:cstheme="minorHAnsi"/>
                <w:sz w:val="18"/>
                <w:szCs w:val="18"/>
              </w:rPr>
              <w:t>Note: The permit process may be delayed if the required documentation is not provided, is out of date or ins</w:t>
            </w:r>
            <w:bookmarkStart w:id="0" w:name="_GoBack"/>
            <w:bookmarkEnd w:id="0"/>
            <w:r w:rsidRPr="00604932">
              <w:rPr>
                <w:rFonts w:cstheme="minorHAnsi"/>
                <w:sz w:val="18"/>
                <w:szCs w:val="18"/>
              </w:rPr>
              <w:t>ufficient.</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rsidR="00604932" w:rsidRPr="00001EB3" w:rsidRDefault="00604932" w:rsidP="002E3546">
            <w:pPr>
              <w:pStyle w:val="ListParagraph"/>
              <w:numPr>
                <w:ilvl w:val="0"/>
                <w:numId w:val="1"/>
              </w:numPr>
              <w:ind w:left="436" w:hanging="357"/>
              <w:rPr>
                <w:rFonts w:cstheme="minorHAnsi"/>
                <w:sz w:val="18"/>
                <w:szCs w:val="18"/>
              </w:rPr>
            </w:pPr>
            <w:r w:rsidRPr="00001EB3">
              <w:rPr>
                <w:rFonts w:cstheme="minorHAnsi"/>
                <w:sz w:val="18"/>
                <w:szCs w:val="18"/>
              </w:rPr>
              <w:t>You will be notified in writing and any permit application fee will be refunded</w:t>
            </w:r>
          </w:p>
        </w:tc>
      </w:tr>
      <w:tr w:rsidR="00604932" w:rsidRPr="002917B6" w:rsidTr="00442D31">
        <w:trPr>
          <w:trHeight w:val="1608"/>
        </w:trPr>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7649" w:type="dxa"/>
          </w:tcPr>
          <w:p w:rsidR="00604932" w:rsidRPr="00442D31" w:rsidRDefault="00442D31" w:rsidP="00442D31">
            <w:pPr>
              <w:rPr>
                <w:rFonts w:cstheme="minorHAnsi"/>
                <w:sz w:val="18"/>
                <w:szCs w:val="18"/>
              </w:rPr>
            </w:pPr>
            <w:r w:rsidRPr="00442D31">
              <w:rPr>
                <w:noProof/>
                <w:sz w:val="18"/>
                <w:szCs w:val="18"/>
                <w:lang w:eastAsia="en-AU"/>
              </w:rPr>
              <w:drawing>
                <wp:anchor distT="0" distB="0" distL="114300" distR="114300" simplePos="0" relativeHeight="251658240" behindDoc="1" locked="0" layoutInCell="1" allowOverlap="1">
                  <wp:simplePos x="0" y="0"/>
                  <wp:positionH relativeFrom="column">
                    <wp:posOffset>3707765</wp:posOffset>
                  </wp:positionH>
                  <wp:positionV relativeFrom="paragraph">
                    <wp:posOffset>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descr="C:\Users\gast\Downloads\b6dc87b369bfba59284b738a1bb6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b6dc87b369bfba59284b738a1bb6e31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442D31">
                <w:rPr>
                  <w:rStyle w:val="Hyperlink"/>
                  <w:sz w:val="18"/>
                  <w:szCs w:val="18"/>
                </w:rPr>
                <w:t>https://www.whitehorse.vic.gov.au/living-working/business/council-public-space/footpath-trading</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65306B" w:rsidRDefault="0065306B" w:rsidP="00D5015B">
      <w:pPr>
        <w:spacing w:after="0" w:line="240" w:lineRule="auto"/>
        <w:rPr>
          <w:sz w:val="18"/>
          <w:szCs w:val="18"/>
        </w:rPr>
      </w:pPr>
    </w:p>
    <w:p w:rsidR="0065306B" w:rsidRDefault="0065306B">
      <w:pPr>
        <w:rPr>
          <w:sz w:val="18"/>
          <w:szCs w:val="18"/>
        </w:rPr>
      </w:pPr>
      <w:r>
        <w:rPr>
          <w:sz w:val="18"/>
          <w:szCs w:val="18"/>
        </w:rPr>
        <w:br w:type="page"/>
      </w:r>
    </w:p>
    <w:tbl>
      <w:tblPr>
        <w:tblStyle w:val="TableGrid"/>
        <w:tblW w:w="10440" w:type="dxa"/>
        <w:tblInd w:w="-185" w:type="dxa"/>
        <w:tblLook w:val="04A0" w:firstRow="1" w:lastRow="0" w:firstColumn="1" w:lastColumn="0" w:noHBand="0" w:noVBand="1"/>
      </w:tblPr>
      <w:tblGrid>
        <w:gridCol w:w="10440"/>
      </w:tblGrid>
      <w:tr w:rsidR="0065306B" w:rsidTr="00677204">
        <w:trPr>
          <w:trHeight w:val="430"/>
        </w:trPr>
        <w:tc>
          <w:tcPr>
            <w:tcW w:w="10440" w:type="dxa"/>
            <w:shd w:val="clear" w:color="auto" w:fill="3B3838" w:themeFill="background2" w:themeFillShade="40"/>
            <w:vAlign w:val="center"/>
          </w:tcPr>
          <w:p w:rsidR="0065306B" w:rsidRPr="00A23526" w:rsidRDefault="00AB5D2E" w:rsidP="00AB5D2E">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CALCULATING</w:t>
            </w:r>
            <w:r w:rsidR="0065306B">
              <w:rPr>
                <w:rFonts w:ascii="Arial" w:hAnsi="Arial" w:cs="Arial"/>
                <w:b/>
                <w:bCs/>
                <w:color w:val="FFFFFF" w:themeColor="background1"/>
                <w:sz w:val="28"/>
                <w:szCs w:val="28"/>
              </w:rPr>
              <w:t xml:space="preserve"> </w:t>
            </w:r>
            <w:r w:rsidR="00677204">
              <w:rPr>
                <w:rFonts w:ascii="Arial" w:hAnsi="Arial" w:cs="Arial"/>
                <w:b/>
                <w:bCs/>
                <w:color w:val="FFFFFF" w:themeColor="background1"/>
                <w:sz w:val="28"/>
                <w:szCs w:val="28"/>
              </w:rPr>
              <w:t xml:space="preserve">THE </w:t>
            </w:r>
            <w:r w:rsidR="0065306B">
              <w:rPr>
                <w:rFonts w:ascii="Arial" w:hAnsi="Arial" w:cs="Arial"/>
                <w:b/>
                <w:bCs/>
                <w:color w:val="FFFFFF" w:themeColor="background1"/>
                <w:sz w:val="28"/>
                <w:szCs w:val="28"/>
              </w:rPr>
              <w:t xml:space="preserve">PERMIT </w:t>
            </w:r>
            <w:r>
              <w:rPr>
                <w:rFonts w:ascii="Arial" w:hAnsi="Arial" w:cs="Arial"/>
                <w:b/>
                <w:bCs/>
                <w:color w:val="FFFFFF" w:themeColor="background1"/>
                <w:sz w:val="28"/>
                <w:szCs w:val="28"/>
              </w:rPr>
              <w:t>COST</w:t>
            </w:r>
          </w:p>
        </w:tc>
      </w:tr>
    </w:tbl>
    <w:p w:rsidR="0095338D" w:rsidRPr="0095338D" w:rsidRDefault="0095338D" w:rsidP="0095338D">
      <w:pPr>
        <w:pStyle w:val="Footer"/>
        <w:ind w:left="-180"/>
        <w:rPr>
          <w:rFonts w:cs="Arial"/>
          <w:sz w:val="20"/>
          <w:szCs w:val="20"/>
          <w:lang w:val="en-US"/>
        </w:rPr>
      </w:pPr>
    </w:p>
    <w:p w:rsidR="00055F21" w:rsidRPr="0095338D" w:rsidRDefault="00AB5D2E" w:rsidP="0095338D">
      <w:pPr>
        <w:pStyle w:val="Footer"/>
        <w:ind w:left="-180"/>
        <w:rPr>
          <w:rFonts w:cs="Arial"/>
          <w:sz w:val="20"/>
          <w:szCs w:val="20"/>
          <w:lang w:val="en-US"/>
        </w:rPr>
      </w:pPr>
      <w:r>
        <w:rPr>
          <w:rFonts w:cs="Arial"/>
          <w:sz w:val="20"/>
          <w:szCs w:val="20"/>
          <w:lang w:val="en-US"/>
        </w:rPr>
        <w:t xml:space="preserve">This ready reckoner </w:t>
      </w:r>
      <w:r w:rsidR="00055F21" w:rsidRPr="0095338D">
        <w:rPr>
          <w:rFonts w:cs="Arial"/>
          <w:sz w:val="20"/>
          <w:szCs w:val="20"/>
          <w:lang w:val="en-US"/>
        </w:rPr>
        <w:t>is for use by the applic</w:t>
      </w:r>
      <w:r w:rsidR="0095338D" w:rsidRPr="0095338D">
        <w:rPr>
          <w:rFonts w:cs="Arial"/>
          <w:sz w:val="20"/>
          <w:szCs w:val="20"/>
          <w:lang w:val="en-US"/>
        </w:rPr>
        <w:t>ant when calculating the permit cost. Payment</w:t>
      </w:r>
      <w:r w:rsidR="00055F21" w:rsidRPr="0095338D">
        <w:rPr>
          <w:rFonts w:cs="Arial"/>
          <w:sz w:val="20"/>
          <w:szCs w:val="20"/>
          <w:lang w:val="en-US"/>
        </w:rPr>
        <w:t xml:space="preserve"> is to be sent to Council with your application form.</w:t>
      </w:r>
    </w:p>
    <w:p w:rsidR="00055F21" w:rsidRPr="0095338D" w:rsidRDefault="00055F21" w:rsidP="0095338D">
      <w:pPr>
        <w:pStyle w:val="Footer"/>
        <w:ind w:left="-180"/>
        <w:rPr>
          <w:rFonts w:cs="Arial"/>
          <w:sz w:val="20"/>
          <w:szCs w:val="20"/>
          <w:lang w:val="en-US"/>
        </w:rPr>
      </w:pPr>
    </w:p>
    <w:p w:rsidR="00055F21" w:rsidRPr="0095338D" w:rsidRDefault="0095338D" w:rsidP="0095338D">
      <w:pPr>
        <w:pStyle w:val="Footer"/>
        <w:ind w:left="-180"/>
        <w:rPr>
          <w:rFonts w:cs="Arial"/>
          <w:sz w:val="20"/>
          <w:szCs w:val="20"/>
          <w:lang w:val="en-US"/>
        </w:rPr>
      </w:pPr>
      <w:r>
        <w:rPr>
          <w:noProof/>
          <w:sz w:val="16"/>
          <w:szCs w:val="16"/>
          <w:lang w:eastAsia="en-AU"/>
        </w:rPr>
        <mc:AlternateContent>
          <mc:Choice Requires="wpg">
            <w:drawing>
              <wp:anchor distT="0" distB="0" distL="114300" distR="114300" simplePos="0" relativeHeight="251661312" behindDoc="0" locked="0" layoutInCell="1" allowOverlap="1" wp14:anchorId="09887B9C" wp14:editId="53FACE3C">
                <wp:simplePos x="0" y="0"/>
                <wp:positionH relativeFrom="column">
                  <wp:posOffset>-125095</wp:posOffset>
                </wp:positionH>
                <wp:positionV relativeFrom="paragraph">
                  <wp:posOffset>182880</wp:posOffset>
                </wp:positionV>
                <wp:extent cx="2996565" cy="2451100"/>
                <wp:effectExtent l="0" t="0" r="13335" b="25400"/>
                <wp:wrapNone/>
                <wp:docPr id="3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2451100"/>
                          <a:chOff x="788" y="2677"/>
                          <a:chExt cx="4014" cy="2510"/>
                        </a:xfrm>
                      </wpg:grpSpPr>
                      <wps:wsp>
                        <wps:cNvPr id="35" name="Text Box 100" descr="Divot"/>
                        <wps:cNvSpPr txBox="1">
                          <a:spLocks noChangeArrowheads="1"/>
                        </wps:cNvSpPr>
                        <wps:spPr bwMode="auto">
                          <a:xfrm>
                            <a:off x="789" y="2677"/>
                            <a:ext cx="4013" cy="1325"/>
                          </a:xfrm>
                          <a:prstGeom prst="rect">
                            <a:avLst/>
                          </a:prstGeom>
                          <a:pattFill prst="divot">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21" w:rsidRPr="0095338D" w:rsidRDefault="00055F21" w:rsidP="0095338D">
                              <w:pPr>
                                <w:spacing w:after="0" w:line="240" w:lineRule="auto"/>
                              </w:pPr>
                            </w:p>
                            <w:p w:rsidR="0095338D" w:rsidRPr="0095338D" w:rsidRDefault="0095338D" w:rsidP="0095338D">
                              <w:pPr>
                                <w:spacing w:after="0" w:line="240" w:lineRule="auto"/>
                              </w:pPr>
                            </w:p>
                          </w:txbxContent>
                        </wps:txbx>
                        <wps:bodyPr rot="0" vert="horz" wrap="square" lIns="91440" tIns="45720" rIns="91440" bIns="45720" anchor="t" anchorCtr="0" upright="1">
                          <a:noAutofit/>
                        </wps:bodyPr>
                      </wps:wsp>
                      <wpg:grpSp>
                        <wpg:cNvPr id="36" name="Group 101"/>
                        <wpg:cNvGrpSpPr>
                          <a:grpSpLocks/>
                        </wpg:cNvGrpSpPr>
                        <wpg:grpSpPr bwMode="auto">
                          <a:xfrm>
                            <a:off x="788" y="3154"/>
                            <a:ext cx="4014" cy="2033"/>
                            <a:chOff x="788" y="3154"/>
                            <a:chExt cx="4014" cy="2033"/>
                          </a:xfrm>
                        </wpg:grpSpPr>
                        <wps:wsp>
                          <wps:cNvPr id="37" name="Text Box 102"/>
                          <wps:cNvSpPr txBox="1">
                            <a:spLocks noChangeArrowheads="1"/>
                          </wps:cNvSpPr>
                          <wps:spPr bwMode="auto">
                            <a:xfrm>
                              <a:off x="1785" y="3154"/>
                              <a:ext cx="1825" cy="323"/>
                            </a:xfrm>
                            <a:prstGeom prst="rect">
                              <a:avLst/>
                            </a:prstGeom>
                            <a:solidFill>
                              <a:srgbClr val="FFFFFF"/>
                            </a:solidFill>
                            <a:ln w="9525">
                              <a:solidFill>
                                <a:srgbClr val="000000"/>
                              </a:solidFill>
                              <a:miter lim="800000"/>
                              <a:headEnd/>
                              <a:tailEnd/>
                            </a:ln>
                          </wps:spPr>
                          <wps:txbx>
                            <w:txbxContent>
                              <w:p w:rsidR="00055F21" w:rsidRDefault="00055F21" w:rsidP="0095338D">
                                <w:pPr>
                                  <w:spacing w:after="0" w:line="240" w:lineRule="auto"/>
                                  <w:jc w:val="center"/>
                                </w:pPr>
                                <w:proofErr w:type="gramStart"/>
                                <w:r>
                                  <w:t>YOUR</w:t>
                                </w:r>
                                <w:proofErr w:type="gramEnd"/>
                                <w:r>
                                  <w:t xml:space="preserve"> SHOP</w:t>
                                </w:r>
                              </w:p>
                            </w:txbxContent>
                          </wps:txbx>
                          <wps:bodyPr rot="0" vert="horz" wrap="square" lIns="91440" tIns="45720" rIns="91440" bIns="45720" anchor="t" anchorCtr="0" upright="1">
                            <a:noAutofit/>
                          </wps:bodyPr>
                        </wps:wsp>
                        <wpg:grpSp>
                          <wpg:cNvPr id="38" name="Group 103"/>
                          <wpg:cNvGrpSpPr>
                            <a:grpSpLocks/>
                          </wpg:cNvGrpSpPr>
                          <wpg:grpSpPr bwMode="auto">
                            <a:xfrm>
                              <a:off x="788" y="4002"/>
                              <a:ext cx="4014" cy="395"/>
                              <a:chOff x="1440" y="2931"/>
                              <a:chExt cx="4014" cy="395"/>
                            </a:xfrm>
                          </wpg:grpSpPr>
                          <wpg:grpSp>
                            <wpg:cNvPr id="39" name="Group 104"/>
                            <wpg:cNvGrpSpPr>
                              <a:grpSpLocks/>
                            </wpg:cNvGrpSpPr>
                            <wpg:grpSpPr bwMode="auto">
                              <a:xfrm>
                                <a:off x="1440" y="2931"/>
                                <a:ext cx="3122" cy="395"/>
                                <a:chOff x="1582" y="2434"/>
                                <a:chExt cx="3122" cy="395"/>
                              </a:xfrm>
                            </wpg:grpSpPr>
                            <wps:wsp>
                              <wps:cNvPr id="40" name="Rectangle 105"/>
                              <wps:cNvSpPr>
                                <a:spLocks noChangeArrowheads="1"/>
                              </wps:cNvSpPr>
                              <wps:spPr bwMode="auto">
                                <a:xfrm>
                                  <a:off x="158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06"/>
                              <wps:cNvSpPr>
                                <a:spLocks noChangeArrowheads="1"/>
                              </wps:cNvSpPr>
                              <wps:spPr bwMode="auto">
                                <a:xfrm>
                                  <a:off x="202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07"/>
                              <wps:cNvSpPr>
                                <a:spLocks noChangeArrowheads="1"/>
                              </wps:cNvSpPr>
                              <wps:spPr bwMode="auto">
                                <a:xfrm>
                                  <a:off x="2474"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08"/>
                              <wps:cNvSpPr>
                                <a:spLocks noChangeArrowheads="1"/>
                              </wps:cNvSpPr>
                              <wps:spPr bwMode="auto">
                                <a:xfrm>
                                  <a:off x="2920"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09"/>
                              <wps:cNvSpPr>
                                <a:spLocks noChangeArrowheads="1"/>
                              </wps:cNvSpPr>
                              <wps:spPr bwMode="auto">
                                <a:xfrm>
                                  <a:off x="3366"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10"/>
                              <wps:cNvSpPr>
                                <a:spLocks noChangeArrowheads="1"/>
                              </wps:cNvSpPr>
                              <wps:spPr bwMode="auto">
                                <a:xfrm>
                                  <a:off x="381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11"/>
                              <wps:cNvSpPr>
                                <a:spLocks noChangeArrowheads="1"/>
                              </wps:cNvSpPr>
                              <wps:spPr bwMode="auto">
                                <a:xfrm>
                                  <a:off x="425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7" name="Rectangle 112"/>
                            <wps:cNvSpPr>
                              <a:spLocks noChangeArrowheads="1"/>
                            </wps:cNvSpPr>
                            <wps:spPr bwMode="auto">
                              <a:xfrm>
                                <a:off x="4562"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13"/>
                            <wps:cNvSpPr>
                              <a:spLocks noChangeArrowheads="1"/>
                            </wps:cNvSpPr>
                            <wps:spPr bwMode="auto">
                              <a:xfrm>
                                <a:off x="5008"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9" name="Group 114"/>
                          <wpg:cNvGrpSpPr>
                            <a:grpSpLocks/>
                          </wpg:cNvGrpSpPr>
                          <wpg:grpSpPr bwMode="auto">
                            <a:xfrm>
                              <a:off x="788" y="4397"/>
                              <a:ext cx="4014" cy="395"/>
                              <a:chOff x="1440" y="2931"/>
                              <a:chExt cx="4014" cy="395"/>
                            </a:xfrm>
                          </wpg:grpSpPr>
                          <wpg:grpSp>
                            <wpg:cNvPr id="50" name="Group 115"/>
                            <wpg:cNvGrpSpPr>
                              <a:grpSpLocks/>
                            </wpg:cNvGrpSpPr>
                            <wpg:grpSpPr bwMode="auto">
                              <a:xfrm>
                                <a:off x="1440" y="2931"/>
                                <a:ext cx="3122" cy="395"/>
                                <a:chOff x="1582" y="2434"/>
                                <a:chExt cx="3122" cy="395"/>
                              </a:xfrm>
                            </wpg:grpSpPr>
                            <wps:wsp>
                              <wps:cNvPr id="51" name="Rectangle 116"/>
                              <wps:cNvSpPr>
                                <a:spLocks noChangeArrowheads="1"/>
                              </wps:cNvSpPr>
                              <wps:spPr bwMode="auto">
                                <a:xfrm>
                                  <a:off x="158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17"/>
                              <wps:cNvSpPr>
                                <a:spLocks noChangeArrowheads="1"/>
                              </wps:cNvSpPr>
                              <wps:spPr bwMode="auto">
                                <a:xfrm>
                                  <a:off x="202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18"/>
                              <wps:cNvSpPr>
                                <a:spLocks noChangeArrowheads="1"/>
                              </wps:cNvSpPr>
                              <wps:spPr bwMode="auto">
                                <a:xfrm>
                                  <a:off x="2474"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19"/>
                              <wps:cNvSpPr>
                                <a:spLocks noChangeArrowheads="1"/>
                              </wps:cNvSpPr>
                              <wps:spPr bwMode="auto">
                                <a:xfrm>
                                  <a:off x="2920"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20"/>
                              <wps:cNvSpPr>
                                <a:spLocks noChangeArrowheads="1"/>
                              </wps:cNvSpPr>
                              <wps:spPr bwMode="auto">
                                <a:xfrm>
                                  <a:off x="3366"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21"/>
                              <wps:cNvSpPr>
                                <a:spLocks noChangeArrowheads="1"/>
                              </wps:cNvSpPr>
                              <wps:spPr bwMode="auto">
                                <a:xfrm>
                                  <a:off x="381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22"/>
                              <wps:cNvSpPr>
                                <a:spLocks noChangeArrowheads="1"/>
                              </wps:cNvSpPr>
                              <wps:spPr bwMode="auto">
                                <a:xfrm>
                                  <a:off x="425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Rectangle 123"/>
                            <wps:cNvSpPr>
                              <a:spLocks noChangeArrowheads="1"/>
                            </wps:cNvSpPr>
                            <wps:spPr bwMode="auto">
                              <a:xfrm>
                                <a:off x="4562"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24"/>
                            <wps:cNvSpPr>
                              <a:spLocks noChangeArrowheads="1"/>
                            </wps:cNvSpPr>
                            <wps:spPr bwMode="auto">
                              <a:xfrm>
                                <a:off x="5008"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125"/>
                          <wpg:cNvGrpSpPr>
                            <a:grpSpLocks/>
                          </wpg:cNvGrpSpPr>
                          <wpg:grpSpPr bwMode="auto">
                            <a:xfrm>
                              <a:off x="788" y="4792"/>
                              <a:ext cx="4014" cy="395"/>
                              <a:chOff x="1440" y="2931"/>
                              <a:chExt cx="4014" cy="395"/>
                            </a:xfrm>
                          </wpg:grpSpPr>
                          <wpg:grpSp>
                            <wpg:cNvPr id="61" name="Group 126"/>
                            <wpg:cNvGrpSpPr>
                              <a:grpSpLocks/>
                            </wpg:cNvGrpSpPr>
                            <wpg:grpSpPr bwMode="auto">
                              <a:xfrm>
                                <a:off x="1440" y="2931"/>
                                <a:ext cx="3122" cy="395"/>
                                <a:chOff x="1582" y="2434"/>
                                <a:chExt cx="3122" cy="395"/>
                              </a:xfrm>
                            </wpg:grpSpPr>
                            <wps:wsp>
                              <wps:cNvPr id="62" name="Rectangle 127"/>
                              <wps:cNvSpPr>
                                <a:spLocks noChangeArrowheads="1"/>
                              </wps:cNvSpPr>
                              <wps:spPr bwMode="auto">
                                <a:xfrm>
                                  <a:off x="158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28"/>
                              <wps:cNvSpPr>
                                <a:spLocks noChangeArrowheads="1"/>
                              </wps:cNvSpPr>
                              <wps:spPr bwMode="auto">
                                <a:xfrm>
                                  <a:off x="202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29"/>
                              <wps:cNvSpPr>
                                <a:spLocks noChangeArrowheads="1"/>
                              </wps:cNvSpPr>
                              <wps:spPr bwMode="auto">
                                <a:xfrm>
                                  <a:off x="2474"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130"/>
                              <wps:cNvSpPr>
                                <a:spLocks noChangeArrowheads="1"/>
                              </wps:cNvSpPr>
                              <wps:spPr bwMode="auto">
                                <a:xfrm>
                                  <a:off x="2920"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31"/>
                              <wps:cNvSpPr>
                                <a:spLocks noChangeArrowheads="1"/>
                              </wps:cNvSpPr>
                              <wps:spPr bwMode="auto">
                                <a:xfrm>
                                  <a:off x="3366"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32"/>
                              <wps:cNvSpPr>
                                <a:spLocks noChangeArrowheads="1"/>
                              </wps:cNvSpPr>
                              <wps:spPr bwMode="auto">
                                <a:xfrm>
                                  <a:off x="3812"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33"/>
                              <wps:cNvSpPr>
                                <a:spLocks noChangeArrowheads="1"/>
                              </wps:cNvSpPr>
                              <wps:spPr bwMode="auto">
                                <a:xfrm>
                                  <a:off x="4258" y="2434"/>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9" name="Rectangle 134"/>
                            <wps:cNvSpPr>
                              <a:spLocks noChangeArrowheads="1"/>
                            </wps:cNvSpPr>
                            <wps:spPr bwMode="auto">
                              <a:xfrm>
                                <a:off x="4562"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35"/>
                            <wps:cNvSpPr>
                              <a:spLocks noChangeArrowheads="1"/>
                            </wps:cNvSpPr>
                            <wps:spPr bwMode="auto">
                              <a:xfrm>
                                <a:off x="5008" y="293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9887B9C" id="Group 99" o:spid="_x0000_s1026" style="position:absolute;left:0;text-align:left;margin-left:-9.85pt;margin-top:14.4pt;width:235.95pt;height:193pt;z-index:251661312" coordorigin="788,2677" coordsize="4014,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lUvAYAAHVZAAAOAAAAZHJzL2Uyb0RvYy54bWzsXF2TmzYUfe9M/wPD+8YIBDaeeDNNNpvp&#10;TNpmmvQHyIBtphhRwa6ddvrfe/UB5kOeeNJa7W61D15sCSFdHR1dnSvx8tVxXziPGatzWq5c9MJz&#10;naxMaJqX25X7y6f7m4Xr1A0pU1LQMlu5n7PafXX77TcvD9Uy8+mOFmnGHCikrJeHauXumqZazmZ1&#10;ssv2pH5Bq6yExA1le9LAV7adpYwcoPR9MfM9L5odKEsrRpOsruHXO5no3oryN5ssaX7abOqscYqV&#10;C3VrxCcTn2v+Obt9SZZbRqpdnqhqkK+oxZ7kJTy0K+qONMR5YPmkqH2eMFrTTfMiofsZ3WzyJBNt&#10;gNYgb9Sad4w+VKIt2+VhW3VmAtOO7PTVxSY/Pn5gTp6u3AC7Tkn20EfisU4cc+Mcqu0S8rxj1cfq&#10;A5MthMv3NPm1huTZOJ1/38rMzvrwA02hPPLQUGGc44bteRHQbOco+uBz1wfZsXES+NGP4yiMQtdJ&#10;IM3HIUKe6qVkB13J75svAFQ8NZrPZQcmu7fqduwhaIe4N0TixhlZyueKuqq68YYB4OqTTeu/Z9OP&#10;O1Jloqtqbq/WptAOadNPvH2v6dHhzXHSrE4AhHf5I22klcVd3MROc4RsMJSExWppaaekb3ak3Gbf&#10;MUYPu4ykUF3E74RGdbfKRtW8kC+Zfr6IRyZs7Q8GDKQBUeCH4hGtAcmyYnXzLqN7h1+sXAbDS1ST&#10;PL6vG16bUxbezxVpmvu8KFT2VDSXJ2y2bwrGL2q2XcOl80j4+BR/6pFdlrU27734U3lVFv509URe&#10;dlHyz5LyGsi6yV+gpVBbnsbbLAbpHzHysffaj2/uo8X8Bt/j8Caee4sbD8Wv48jDMb67/5M3FeHl&#10;Lk/TrHyfl1lLGAhfBh5FXXKoC8pwDis3DsHOvDo1LfKU11Z8OWuZQbZ93gB/Fvl+5S4685Elh8jb&#10;MoVmk2VD8kJez4bVF/0FNmj/C6sIQHEMSTQ1x/URSuEoW9P0M0CLUeh5wDCQPlzsKPvddQ5AoCu3&#10;/u2BsMx1iu9LgGeMMOaMK77gcO7DF9ZPWfdTSJlAUSu3cR15+aaRLP1QsXy7gyfJAVHS74BNNrlA&#10;26lWaiDAgOZ1VRQkL3ujMWpHo2Q45IkhNKYwTuL/FMW1VBWgEHOwSsxxnusRlRcEMm3CcKfbtAyn&#10;bvxXGW7e2rTHcD5vTo+YzHAami+AbmFeOFmtJTW0gCEmZoXAF7buTHYirAs5bTD6BvQ1oKRBtqI0&#10;Pc4F+WmGspjpFeqfw4gGR6DvsyBP9K6JEY09T8BcN6KDWEycZNkNaMmF3GeJA2F+nvZ24rOoGzt0&#10;jl2Wc8QGk/nQDIJsrmkGTYPawRYg31eDbWqHcAFpwrMDf1MQ4skOkxvP2sGA68bnLmnTn8HLAd+r&#10;yMB3E/3aYzYxU1/JR0NTW7UmxhimMu7kjgHzP6Kzp+OOmEAr0qE1Gs3D10Sr7/lqVYbbkW3RevKj&#10;LVp7y2IMc8CUW8Va3hC3+ngOMsFgHrJotWjVijgY9JApWhcmuTXmi2eLVq4vcQ1ntLCx3Nrn1k7G&#10;7futSsvtSYUgN13Jbw2CCLxTi1aL1n5kRi+Q404g76FV6vaGPIFggcYrUusJWE9A7wl0AnIfrZ2c&#10;BkrzRxUkuxa3Yj+0qywe1njansBJ15M6+dUDkbiT6fvIHev019QHcBgpnu0UUMuzlmf1PNvJ+n20&#10;KmnfiA8bep7iWYvWJ7ziGvLsmegJHkdPYAeJiF9eb+dLGxbGQax2sHRc2O1fMR1ECruAh4qOIxXs&#10;uJ4Znn0QKdTJ8sikLG+DSN3eFysdddsk9YvxUCfLI6OyvA0itTu1LFq/hFadLI+MyvI2iGTROtm0&#10;fYZbdbI8MinL+zaIZNF6KVp1sjzEIIfbOq8pF9kgkvVbpwdiznCrTpb3TcryNohk0XoxWnVSPOyY&#10;NcetNoj0LNA6FDcNbDLlocfJRih5nsJQsN4GkZ4Fcjlarh7yDDtZvxdE8pW0b4NIZs8dPmU1a8iz&#10;Z4JI0Th6Is/OXvMIThdEmsf/mZNIURfwUEEkXwU7bBDpgvP++uUN3zcxnXZNyvI2iGSn3UuXN5FO&#10;loejQeaWN/YkkkXrxWjVyfK+UVneBpGsLH+hLM9fizPxBAKTsrwNIlluvZhbdbK8fPuBIbnIBpEs&#10;Wi9Gq06WD0zK8jaIZNF6MVp1Urx8jZQhbrVBpGeB1qG4aUCWj3SyvHxjiCnk2pNIdsV14Ypr3sn6&#10;vSBSYPItUPYk0rPj2T7nimt4t6840areQ8xfHtz/Ll54cXpb8u1fAAAA//8DAFBLAwQUAAYACAAA&#10;ACEAleriMeEAAAAKAQAADwAAAGRycy9kb3ducmV2LnhtbEyPwUrDQBCG74LvsIzgrd1sbDXGbEop&#10;6qkUbAXxtk2mSWh2NmS3Sfr2jie9zTAf/3x/tppsKwbsfeNIg5pHIJAKVzZUafg8vM0SED4YKk3r&#10;CDVc0cMqv73JTFq6kT5w2IdKcAj51GioQ+hSKX1RozV+7jokvp1cb03gta9k2ZuRw20r4yh6lNY0&#10;xB9q0+GmxuK8v1gN76MZ1w/qddieT5vr92G5+9oq1Pr+blq/gAg4hT8YfvVZHXJ2OroLlV60Gmbq&#10;+YlRDXHCFRhYLOMYxJEHtUhA5pn8XyH/AQAA//8DAFBLAQItABQABgAIAAAAIQC2gziS/gAAAOEB&#10;AAATAAAAAAAAAAAAAAAAAAAAAABbQ29udGVudF9UeXBlc10ueG1sUEsBAi0AFAAGAAgAAAAhADj9&#10;If/WAAAAlAEAAAsAAAAAAAAAAAAAAAAALwEAAF9yZWxzLy5yZWxzUEsBAi0AFAAGAAgAAAAhAHqa&#10;mVS8BgAAdVkAAA4AAAAAAAAAAAAAAAAALgIAAGRycy9lMm9Eb2MueG1sUEsBAi0AFAAGAAgAAAAh&#10;AJXq4jHhAAAACgEAAA8AAAAAAAAAAAAAAAAAFgkAAGRycy9kb3ducmV2LnhtbFBLBQYAAAAABAAE&#10;APMAAAAkCgAAAAA=&#10;">
                <v:shapetype id="_x0000_t202" coordsize="21600,21600" o:spt="202" path="m,l,21600r21600,l21600,xe">
                  <v:stroke joinstyle="miter"/>
                  <v:path gradientshapeok="t" o:connecttype="rect"/>
                </v:shapetype>
                <v:shape id="Text Box 100" o:spid="_x0000_s1027" type="#_x0000_t202" alt="Divot" style="position:absolute;left:789;top:2677;width:4013;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09MUA&#10;AADbAAAADwAAAGRycy9kb3ducmV2LnhtbESP0WoCMRRE3wv+Q7iCL1KzrW0tW6OUgqAutGj7Abeb&#10;6250c7MkUde/N0Khj8PMnGGm88424kQ+GMcKHkYZCOLSacOVgp/vxf0riBCRNTaOScGFAsxnvbsp&#10;5tqdeUOnbaxEgnDIUUEdY5tLGcqaLIaRa4mTt3PeYkzSV1J7PCe4beRjlr1Ii4bTQo0tfdRUHrZH&#10;q2BiiuF4v/raHPxT8Wkn62FhfkmpQb97fwMRqYv/4b/2UisYP8Pt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rT0xQAAANsAAAAPAAAAAAAAAAAAAAAAAJgCAABkcnMv&#10;ZG93bnJldi54bWxQSwUGAAAAAAQABAD1AAAAigMAAAAA&#10;" fillcolor="black" stroked="f">
                  <v:fill r:id="rId17" o:title="" type="pattern"/>
                  <v:textbox>
                    <w:txbxContent>
                      <w:p w:rsidR="00055F21" w:rsidRPr="0095338D" w:rsidRDefault="00055F21" w:rsidP="0095338D">
                        <w:pPr>
                          <w:spacing w:after="0" w:line="240" w:lineRule="auto"/>
                        </w:pPr>
                      </w:p>
                      <w:p w:rsidR="0095338D" w:rsidRPr="0095338D" w:rsidRDefault="0095338D" w:rsidP="0095338D">
                        <w:pPr>
                          <w:spacing w:after="0" w:line="240" w:lineRule="auto"/>
                        </w:pPr>
                      </w:p>
                    </w:txbxContent>
                  </v:textbox>
                </v:shape>
                <v:group id="Group 101" o:spid="_x0000_s1028" style="position:absolute;left:788;top:3154;width:4014;height:2033" coordorigin="788,3154" coordsize="4014,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102" o:spid="_x0000_s1029" type="#_x0000_t202" style="position:absolute;left:1785;top:3154;width:182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55F21" w:rsidRDefault="00055F21" w:rsidP="0095338D">
                          <w:pPr>
                            <w:spacing w:after="0" w:line="240" w:lineRule="auto"/>
                            <w:jc w:val="center"/>
                          </w:pPr>
                          <w:proofErr w:type="gramStart"/>
                          <w:r>
                            <w:t>YOUR</w:t>
                          </w:r>
                          <w:proofErr w:type="gramEnd"/>
                          <w:r>
                            <w:t xml:space="preserve"> SHOP</w:t>
                          </w:r>
                        </w:p>
                      </w:txbxContent>
                    </v:textbox>
                  </v:shape>
                  <v:group id="Group 103" o:spid="_x0000_s1030" style="position:absolute;left:788;top:4002;width:4014;height:395" coordorigin="1440,2931" coordsize="40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104" o:spid="_x0000_s1031" style="position:absolute;left:1440;top:2931;width:3122;height:395" coordorigin="1582,2434" coordsize="31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105" o:spid="_x0000_s1032" style="position:absolute;left:158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06" o:spid="_x0000_s1033" style="position:absolute;left:202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07" o:spid="_x0000_s1034" style="position:absolute;left:2474;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08" o:spid="_x0000_s1035" style="position:absolute;left:2920;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09" o:spid="_x0000_s1036" style="position:absolute;left:3366;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10" o:spid="_x0000_s1037" style="position:absolute;left:381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11" o:spid="_x0000_s1038" style="position:absolute;left:425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v:rect id="Rectangle 112" o:spid="_x0000_s1039" style="position:absolute;left:4562;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13" o:spid="_x0000_s1040" style="position:absolute;left:5008;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v:group id="Group 114" o:spid="_x0000_s1041" style="position:absolute;left:788;top:4397;width:4014;height:395" coordorigin="1440,2931" coordsize="40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115" o:spid="_x0000_s1042" style="position:absolute;left:1440;top:2931;width:3122;height:395" coordorigin="1582,2434" coordsize="31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116" o:spid="_x0000_s1043" style="position:absolute;left:158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17" o:spid="_x0000_s1044" style="position:absolute;left:202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18" o:spid="_x0000_s1045" style="position:absolute;left:2474;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19" o:spid="_x0000_s1046" style="position:absolute;left:2920;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20" o:spid="_x0000_s1047" style="position:absolute;left:3366;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21" o:spid="_x0000_s1048" style="position:absolute;left:381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22" o:spid="_x0000_s1049" style="position:absolute;left:425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v:rect id="Rectangle 123" o:spid="_x0000_s1050" style="position:absolute;left:4562;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124" o:spid="_x0000_s1051" style="position:absolute;left:5008;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group>
                  <v:group id="Group 125" o:spid="_x0000_s1052" style="position:absolute;left:788;top:4792;width:4014;height:395" coordorigin="1440,2931" coordsize="4014,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126" o:spid="_x0000_s1053" style="position:absolute;left:1440;top:2931;width:3122;height:395" coordorigin="1582,2434" coordsize="31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127" o:spid="_x0000_s1054" style="position:absolute;left:158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28" o:spid="_x0000_s1055" style="position:absolute;left:202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29" o:spid="_x0000_s1056" style="position:absolute;left:2474;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130" o:spid="_x0000_s1057" style="position:absolute;left:2920;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131" o:spid="_x0000_s1058" style="position:absolute;left:3366;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32" o:spid="_x0000_s1059" style="position:absolute;left:3812;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33" o:spid="_x0000_s1060" style="position:absolute;left:4258;top:2434;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v:rect id="Rectangle 134" o:spid="_x0000_s1061" style="position:absolute;left:4562;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35" o:spid="_x0000_s1062" style="position:absolute;left:5008;top:293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v:group>
              </v:group>
            </w:pict>
          </mc:Fallback>
        </mc:AlternateContent>
      </w:r>
      <w:r w:rsidR="00055F21" w:rsidRPr="0095338D">
        <w:rPr>
          <w:rFonts w:cs="Arial"/>
          <w:sz w:val="20"/>
          <w:szCs w:val="20"/>
          <w:lang w:val="en-US"/>
        </w:rPr>
        <w:t>Indicate on the map</w:t>
      </w:r>
      <w:r>
        <w:rPr>
          <w:rFonts w:cs="Arial"/>
          <w:sz w:val="20"/>
          <w:szCs w:val="20"/>
          <w:lang w:val="en-US"/>
        </w:rPr>
        <w:t>s</w:t>
      </w:r>
      <w:r w:rsidR="00055F21" w:rsidRPr="0095338D">
        <w:rPr>
          <w:rFonts w:cs="Arial"/>
          <w:sz w:val="20"/>
          <w:szCs w:val="20"/>
          <w:lang w:val="en-US"/>
        </w:rPr>
        <w:t xml:space="preserve"> </w:t>
      </w:r>
      <w:r>
        <w:rPr>
          <w:rFonts w:cs="Arial"/>
          <w:sz w:val="20"/>
          <w:szCs w:val="20"/>
          <w:lang w:val="en-US"/>
        </w:rPr>
        <w:t>below</w:t>
      </w:r>
      <w:r w:rsidR="00055F21" w:rsidRPr="0095338D">
        <w:rPr>
          <w:rFonts w:cs="Arial"/>
          <w:sz w:val="20"/>
          <w:szCs w:val="20"/>
          <w:lang w:val="en-US"/>
        </w:rPr>
        <w:t xml:space="preserve"> the </w:t>
      </w:r>
      <w:r w:rsidR="00055F21" w:rsidRPr="0095338D">
        <w:rPr>
          <w:rFonts w:cs="Arial"/>
          <w:b/>
          <w:sz w:val="20"/>
          <w:szCs w:val="20"/>
          <w:u w:val="single"/>
          <w:lang w:val="en-US"/>
        </w:rPr>
        <w:t>exact length</w:t>
      </w:r>
      <w:r w:rsidR="00055F21" w:rsidRPr="0095338D">
        <w:rPr>
          <w:rFonts w:cs="Arial"/>
          <w:sz w:val="20"/>
          <w:szCs w:val="20"/>
          <w:lang w:val="en-US"/>
        </w:rPr>
        <w:t xml:space="preserve"> of your display in linear </w:t>
      </w:r>
      <w:proofErr w:type="spellStart"/>
      <w:r w:rsidR="00055F21" w:rsidRPr="0095338D">
        <w:rPr>
          <w:rFonts w:cs="Arial"/>
          <w:sz w:val="20"/>
          <w:szCs w:val="20"/>
          <w:lang w:val="en-US"/>
        </w:rPr>
        <w:t>metres</w:t>
      </w:r>
      <w:proofErr w:type="spellEnd"/>
      <w:r w:rsidR="00055F21" w:rsidRPr="0095338D">
        <w:rPr>
          <w:rFonts w:cs="Arial"/>
          <w:sz w:val="20"/>
          <w:szCs w:val="20"/>
          <w:lang w:val="en-US"/>
        </w:rPr>
        <w:t xml:space="preserve"> (Tables &amp; Chairs or Goods)</w:t>
      </w:r>
    </w:p>
    <w:p w:rsidR="00055F21" w:rsidRDefault="0095338D" w:rsidP="0095338D">
      <w:pPr>
        <w:ind w:left="-180"/>
        <w:rPr>
          <w:sz w:val="16"/>
          <w:szCs w:val="16"/>
          <w:lang w:val="en-US"/>
        </w:rPr>
      </w:pPr>
      <w:r>
        <w:rPr>
          <w:noProof/>
          <w:sz w:val="16"/>
          <w:szCs w:val="16"/>
          <w:lang w:eastAsia="en-AU"/>
        </w:rPr>
        <mc:AlternateContent>
          <mc:Choice Requires="wps">
            <w:drawing>
              <wp:anchor distT="0" distB="0" distL="114300" distR="114300" simplePos="0" relativeHeight="251665408" behindDoc="0" locked="0" layoutInCell="1" allowOverlap="1" wp14:anchorId="53D174EB" wp14:editId="257F3703">
                <wp:simplePos x="0" y="0"/>
                <wp:positionH relativeFrom="column">
                  <wp:posOffset>6632575</wp:posOffset>
                </wp:positionH>
                <wp:positionV relativeFrom="paragraph">
                  <wp:posOffset>36830</wp:posOffset>
                </wp:positionV>
                <wp:extent cx="0" cy="1321200"/>
                <wp:effectExtent l="76200" t="38100" r="57150" b="50800"/>
                <wp:wrapNone/>
                <wp:docPr id="7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21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AB522" id="_x0000_t32" coordsize="21600,21600" o:spt="32" o:oned="t" path="m,l21600,21600e" filled="f">
                <v:path arrowok="t" fillok="f" o:connecttype="none"/>
                <o:lock v:ext="edit" shapetype="t"/>
              </v:shapetype>
              <v:shape id="AutoShape 163" o:spid="_x0000_s1026" type="#_x0000_t32" style="position:absolute;margin-left:522.25pt;margin-top:2.9pt;width:0;height:104.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5BPQIAAIwEAAAOAAAAZHJzL2Uyb0RvYy54bWysVE2P2jAQvVfqf7B8hyQQWIgIq1UC7WG7&#10;RdrtDzC2Q6w6tmUbAqr63zs2LFvay6oqB+OPmTczb95kcX/sJDpw64RWJc6GKUZcUc2E2pX428t6&#10;MMPIeaIYkVrxEp+4w/fLjx8WvSn4SLdaMm4RgChX9KbErfemSBJHW94RN9SGK3hstO2Ih6PdJcyS&#10;HtA7mYzSdJr02jJjNeXOwW19fsTLiN80nPqvTeO4R7LEkJuPq43rNqzJckGKnSWmFfSSBvmHLDoi&#10;FAS9QtXEE7S34i+oTlCrnW78kOou0U0jKI81QDVZ+kc1zy0xPNYC5Dhzpcn9P1j6dNhYJFiJ73KM&#10;FOmgRw97r2NolE3HgaHeuAIMK7WxoUZ6VM/mUdPvDildtUTteDR/ORnwzoJHcuMSDs5AnG3/RTOw&#10;IRAh0nVsbIcaKczn4BjAgRJ0jP05XfvDjx7R8yWF22w8yqD3MQ4pAkRwNNb5T1x3KGxK7LwlYtf6&#10;SisFKtD2DE8Oj86HBN8cgrPSayFlFINUqC/xfDKaxHycloKFx2Dm7G5bSYsOJMgp/i5Z3JhZvVcs&#10;grWcsJViyEdqvBVAluQ4ROg4w0hymJqwi9aeCPleayhAqpATkAMlXXZnzf2Yp/PVbDXLB/louhrk&#10;aV0PHtZVPpius7tJPa6rqs5+hvKyvGgFY1yFCl/1n+Xv09dlEs/KvU7AlcrkFj1yDsm+/seko06C&#10;NM4i22p22tjQniAZkHw0voxnmKnfz9Hq7SOy/AUAAP//AwBQSwMEFAAGAAgAAAAhACChaQzeAAAA&#10;CwEAAA8AAABkcnMvZG93bnJldi54bWxMj0FLw0AQhe+C/2EZwYvYTWorNWZTRCwIxYON9LzNjkkw&#10;Oxuym038907xoMf35uPNe/l2tp2IOPjWkYJ0kYBAqpxpqVbwUe5uNyB80GR05wgVfKOHbXF5kevM&#10;uIneMR5CLTiEfKYVNCH0mZS+atBqv3A9Et8+3WB1YDnU0gx64nDbyWWS3EurW+IPje7xucHq6zBa&#10;BZTevB3rcufjuN/H6dWXsX8plbq+mp8eQQScwx8M5/pcHQrudHIjGS861slqtWZWwZonnIFf46Rg&#10;md49gCxy+X9D8QMAAP//AwBQSwECLQAUAAYACAAAACEAtoM4kv4AAADhAQAAEwAAAAAAAAAAAAAA&#10;AAAAAAAAW0NvbnRlbnRfVHlwZXNdLnhtbFBLAQItABQABgAIAAAAIQA4/SH/1gAAAJQBAAALAAAA&#10;AAAAAAAAAAAAAC8BAABfcmVscy8ucmVsc1BLAQItABQABgAIAAAAIQBbVw5BPQIAAIwEAAAOAAAA&#10;AAAAAAAAAAAAAC4CAABkcnMvZTJvRG9jLnhtbFBLAQItABQABgAIAAAAIQAgoWkM3gAAAAsBAAAP&#10;AAAAAAAAAAAAAAAAAJcEAABkcnMvZG93bnJldi54bWxQSwUGAAAAAAQABADzAAAAogUAAAAA&#10;">
                <v:stroke startarrow="block" endarrow="block"/>
              </v:shape>
            </w:pict>
          </mc:Fallback>
        </mc:AlternateContent>
      </w:r>
      <w:r>
        <w:rPr>
          <w:noProof/>
          <w:sz w:val="16"/>
          <w:szCs w:val="16"/>
          <w:lang w:eastAsia="en-AU"/>
        </w:rPr>
        <mc:AlternateContent>
          <mc:Choice Requires="wpg">
            <w:drawing>
              <wp:anchor distT="0" distB="0" distL="114300" distR="114300" simplePos="0" relativeHeight="251662336" behindDoc="0" locked="0" layoutInCell="1" allowOverlap="1" wp14:anchorId="57C6C756" wp14:editId="7FDA0B86">
                <wp:simplePos x="0" y="0"/>
                <wp:positionH relativeFrom="column">
                  <wp:posOffset>3199130</wp:posOffset>
                </wp:positionH>
                <wp:positionV relativeFrom="paragraph">
                  <wp:posOffset>36830</wp:posOffset>
                </wp:positionV>
                <wp:extent cx="3330575" cy="2451100"/>
                <wp:effectExtent l="0" t="0" r="22225" b="25400"/>
                <wp:wrapNone/>
                <wp:docPr id="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0575" cy="2451100"/>
                          <a:chOff x="5861" y="2677"/>
                          <a:chExt cx="4148" cy="3073"/>
                        </a:xfrm>
                      </wpg:grpSpPr>
                      <wps:wsp>
                        <wps:cNvPr id="4" name="Text Box 137" descr="Divot"/>
                        <wps:cNvSpPr txBox="1">
                          <a:spLocks noChangeArrowheads="1"/>
                        </wps:cNvSpPr>
                        <wps:spPr bwMode="auto">
                          <a:xfrm>
                            <a:off x="5861" y="2677"/>
                            <a:ext cx="2197" cy="1655"/>
                          </a:xfrm>
                          <a:prstGeom prst="rect">
                            <a:avLst/>
                          </a:prstGeom>
                          <a:pattFill prst="divot">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21" w:rsidRDefault="00055F21" w:rsidP="0095338D">
                              <w:pPr>
                                <w:spacing w:after="0" w:line="240" w:lineRule="auto"/>
                              </w:pPr>
                            </w:p>
                            <w:p w:rsidR="0095338D" w:rsidRDefault="0095338D" w:rsidP="0095338D">
                              <w:pPr>
                                <w:spacing w:after="0" w:line="240" w:lineRule="auto"/>
                              </w:pPr>
                            </w:p>
                            <w:p w:rsidR="0095338D" w:rsidRDefault="0095338D" w:rsidP="0095338D">
                              <w:pPr>
                                <w:spacing w:after="0" w:line="240" w:lineRule="auto"/>
                              </w:pPr>
                              <w:r w:rsidRPr="0095338D">
                                <w:rPr>
                                  <w:noProof/>
                                  <w:lang w:eastAsia="en-AU"/>
                                </w:rPr>
                                <w:drawing>
                                  <wp:inline distT="0" distB="0" distL="0" distR="0" wp14:anchorId="1F61DBA4" wp14:editId="0833DB74">
                                    <wp:extent cx="1371600" cy="3333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5" name="Group 138"/>
                        <wpg:cNvGrpSpPr>
                          <a:grpSpLocks/>
                        </wpg:cNvGrpSpPr>
                        <wpg:grpSpPr bwMode="auto">
                          <a:xfrm>
                            <a:off x="5861" y="2677"/>
                            <a:ext cx="4148" cy="3073"/>
                            <a:chOff x="5861" y="2677"/>
                            <a:chExt cx="4148" cy="3073"/>
                          </a:xfrm>
                        </wpg:grpSpPr>
                        <wpg:grpSp>
                          <wpg:cNvPr id="6" name="Group 139"/>
                          <wpg:cNvGrpSpPr>
                            <a:grpSpLocks/>
                          </wpg:cNvGrpSpPr>
                          <wpg:grpSpPr bwMode="auto">
                            <a:xfrm>
                              <a:off x="5861" y="4332"/>
                              <a:ext cx="2197" cy="1418"/>
                              <a:chOff x="4668" y="4016"/>
                              <a:chExt cx="1338" cy="1185"/>
                            </a:xfrm>
                          </wpg:grpSpPr>
                          <wps:wsp>
                            <wps:cNvPr id="7" name="Rectangle 140"/>
                            <wps:cNvSpPr>
                              <a:spLocks noChangeArrowheads="1"/>
                            </wps:cNvSpPr>
                            <wps:spPr bwMode="auto">
                              <a:xfrm>
                                <a:off x="4668"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41"/>
                            <wps:cNvSpPr>
                              <a:spLocks noChangeArrowheads="1"/>
                            </wps:cNvSpPr>
                            <wps:spPr bwMode="auto">
                              <a:xfrm>
                                <a:off x="4668"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42"/>
                            <wps:cNvSpPr>
                              <a:spLocks noChangeArrowheads="1"/>
                            </wps:cNvSpPr>
                            <wps:spPr bwMode="auto">
                              <a:xfrm>
                                <a:off x="4668"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3"/>
                            <wps:cNvSpPr>
                              <a:spLocks noChangeArrowheads="1"/>
                            </wps:cNvSpPr>
                            <wps:spPr bwMode="auto">
                              <a:xfrm>
                                <a:off x="5114"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44"/>
                            <wps:cNvSpPr>
                              <a:spLocks noChangeArrowheads="1"/>
                            </wps:cNvSpPr>
                            <wps:spPr bwMode="auto">
                              <a:xfrm>
                                <a:off x="5114"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45"/>
                            <wps:cNvSpPr>
                              <a:spLocks noChangeArrowheads="1"/>
                            </wps:cNvSpPr>
                            <wps:spPr bwMode="auto">
                              <a:xfrm>
                                <a:off x="5114"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6"/>
                            <wps:cNvSpPr>
                              <a:spLocks noChangeArrowheads="1"/>
                            </wps:cNvSpPr>
                            <wps:spPr bwMode="auto">
                              <a:xfrm>
                                <a:off x="5560"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47"/>
                            <wps:cNvSpPr>
                              <a:spLocks noChangeArrowheads="1"/>
                            </wps:cNvSpPr>
                            <wps:spPr bwMode="auto">
                              <a:xfrm>
                                <a:off x="5560"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48"/>
                            <wps:cNvSpPr>
                              <a:spLocks noChangeArrowheads="1"/>
                            </wps:cNvSpPr>
                            <wps:spPr bwMode="auto">
                              <a:xfrm>
                                <a:off x="5560"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149"/>
                          <wpg:cNvGrpSpPr>
                            <a:grpSpLocks/>
                          </wpg:cNvGrpSpPr>
                          <wpg:grpSpPr bwMode="auto">
                            <a:xfrm>
                              <a:off x="8058" y="2677"/>
                              <a:ext cx="1951" cy="1655"/>
                              <a:chOff x="4668" y="4016"/>
                              <a:chExt cx="1338" cy="1185"/>
                            </a:xfrm>
                          </wpg:grpSpPr>
                          <wps:wsp>
                            <wps:cNvPr id="18" name="Rectangle 150"/>
                            <wps:cNvSpPr>
                              <a:spLocks noChangeArrowheads="1"/>
                            </wps:cNvSpPr>
                            <wps:spPr bwMode="auto">
                              <a:xfrm>
                                <a:off x="4668"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51"/>
                            <wps:cNvSpPr>
                              <a:spLocks noChangeArrowheads="1"/>
                            </wps:cNvSpPr>
                            <wps:spPr bwMode="auto">
                              <a:xfrm>
                                <a:off x="4668"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2"/>
                            <wps:cNvSpPr>
                              <a:spLocks noChangeArrowheads="1"/>
                            </wps:cNvSpPr>
                            <wps:spPr bwMode="auto">
                              <a:xfrm>
                                <a:off x="4668"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53"/>
                            <wps:cNvSpPr>
                              <a:spLocks noChangeArrowheads="1"/>
                            </wps:cNvSpPr>
                            <wps:spPr bwMode="auto">
                              <a:xfrm>
                                <a:off x="5114"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4"/>
                            <wps:cNvSpPr>
                              <a:spLocks noChangeArrowheads="1"/>
                            </wps:cNvSpPr>
                            <wps:spPr bwMode="auto">
                              <a:xfrm>
                                <a:off x="5114"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5"/>
                            <wps:cNvSpPr>
                              <a:spLocks noChangeArrowheads="1"/>
                            </wps:cNvSpPr>
                            <wps:spPr bwMode="auto">
                              <a:xfrm>
                                <a:off x="5114"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56"/>
                            <wps:cNvSpPr>
                              <a:spLocks noChangeArrowheads="1"/>
                            </wps:cNvSpPr>
                            <wps:spPr bwMode="auto">
                              <a:xfrm>
                                <a:off x="5560" y="480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57"/>
                            <wps:cNvSpPr>
                              <a:spLocks noChangeArrowheads="1"/>
                            </wps:cNvSpPr>
                            <wps:spPr bwMode="auto">
                              <a:xfrm>
                                <a:off x="5560" y="4411"/>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58"/>
                            <wps:cNvSpPr>
                              <a:spLocks noChangeArrowheads="1"/>
                            </wps:cNvSpPr>
                            <wps:spPr bwMode="auto">
                              <a:xfrm>
                                <a:off x="5560" y="4016"/>
                                <a:ext cx="446" cy="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 name="Group 159"/>
                          <wpg:cNvGrpSpPr>
                            <a:grpSpLocks/>
                          </wpg:cNvGrpSpPr>
                          <wpg:grpSpPr bwMode="auto">
                            <a:xfrm>
                              <a:off x="8058" y="4332"/>
                              <a:ext cx="1951" cy="1418"/>
                              <a:chOff x="6861" y="6166"/>
                              <a:chExt cx="1951" cy="1418"/>
                            </a:xfrm>
                          </wpg:grpSpPr>
                          <wps:wsp>
                            <wps:cNvPr id="28" name="Rectangle 160"/>
                            <wps:cNvSpPr>
                              <a:spLocks noChangeArrowheads="1"/>
                            </wps:cNvSpPr>
                            <wps:spPr bwMode="auto">
                              <a:xfrm>
                                <a:off x="6861" y="6166"/>
                                <a:ext cx="1951" cy="1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161"/>
                            <wps:cNvSpPr txBox="1">
                              <a:spLocks noChangeArrowheads="1"/>
                            </wps:cNvSpPr>
                            <wps:spPr bwMode="auto">
                              <a:xfrm>
                                <a:off x="7060" y="6277"/>
                                <a:ext cx="1509"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21" w:rsidRDefault="00055F21" w:rsidP="00055F21">
                                  <w:pPr>
                                    <w:rPr>
                                      <w:b/>
                                      <w:sz w:val="16"/>
                                      <w:szCs w:val="16"/>
                                    </w:rPr>
                                  </w:pPr>
                                </w:p>
                                <w:p w:rsidR="00055F21" w:rsidRPr="002A69AC" w:rsidRDefault="00055F21" w:rsidP="00055F21">
                                  <w:pPr>
                                    <w:rPr>
                                      <w:b/>
                                      <w:i/>
                                      <w:sz w:val="16"/>
                                      <w:szCs w:val="16"/>
                                    </w:rPr>
                                  </w:pPr>
                                  <w:r w:rsidRPr="002A69AC">
                                    <w:rPr>
                                      <w:b/>
                                      <w:i/>
                                      <w:sz w:val="16"/>
                                      <w:szCs w:val="16"/>
                                    </w:rPr>
                                    <w:t>NO GOODS, TABLES OR CHAIRS TO BE DISPLAYED IN THIS AREA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7C6C756" id="Group 136" o:spid="_x0000_s1063" style="position:absolute;left:0;text-align:left;margin-left:251.9pt;margin-top:2.9pt;width:262.25pt;height:193pt;z-index:251662336" coordorigin="5861,2677" coordsize="4148,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oYxAUAAJpBAAAOAAAAZHJzL2Uyb0RvYy54bWzsXO1yozYU/d+ZvoOG/4kRBmyYODubD2c6&#10;k7Y73e0DyHwYpoCoILHTTt+990oYY5vNx+6GxDPKDwcsIaSrcw9XOlyffVjnGbmPRJXyYmbQU9Mg&#10;URHwMC2WM+PPL/OTqUGqmhUhy3gRzYyHqDI+nP/809mq9COLJzwLI0GgkaLyV+XMSOq69EejKkii&#10;nFWnvIwKKIy5yFkNp2I5CgVbQet5NrJM0x2tuAhLwYOoquDbK1VonMv24zgK6t/juIpqks0M6Fst&#10;P4X8XODn6PyM+UvByiQNmm6wb+hFztICbto2dcVqRu5EetBUngaCVzyuTwOej3gcp0EkxwCjoebe&#10;aG4EvyvlWJb+alm2ZgLT7tnpm5sNfrv/JEgazoyxQQqWwxTJuxI6dtE4q3LpQ50bUX4uPwk1Qji8&#10;5cFfFRSP9svxfKkqk8XqVx5Cg+yu5tI461jk2AQMm6zlHDy0cxCtaxLAl+Px2HQmjkECKLNsh1Kz&#10;maUgganE65ypSw2Cxe5komYwSK6b621qA+Tw4rE5GWPpiPnqxrKzTedwZIC4amvU6vuM+jlhZSTn&#10;qkKDNUa1N0b9guO74Guw68QgYVQFAMKr9J7XysryIjQxqddQDVxJWqxSliYFv0xYsYw+CsFXScRC&#10;6C2Vg8NhwP3U7OBJhY08ZfoeE24mwKIe9BANSF3H2TEg80tR1TcRzwkezAwB/iX7ye5vq1rZelMF&#10;J7pkdT1Ps6ypHsrxYkG8vMwEHlRiuYBDcs/QQeVfc8u2yqK37lz+NXWbKjDTmzti21mBnwXHHqi+&#10;qW9gpNBbLMMxSy/916OWbV5Y3sncnU5O7LntnHgTc3piUu/Cc03bs6/m/+FQqe0naRhGxW1aRBvG&#10;oPbzwNNwl/J1yRlkNTM8x3LUbPMsDbG32LevW6bqVsvTGgg0S/OZMW3Nx3zEyHURwrCZX7M0U8ej&#10;3e5L3wAbbP5Lq4CXKBApF6nXi7XkBwttjWULHj4AxAQHAAClAvnDQcLFPwZZAZHOjOrvOyYig2S/&#10;FABTj9o2Mq88sZ2JBSeiW7LolrAigKZmRm0QdXhZK7a+K0W6TOBOyjEK/hFYJU4l6La9kowk/VpR&#10;l/R2dbh1SiCXXaabqqG9HtM94m6HfMX8H850DSfvG8LdN4Q3mCHs8VgCSvkgEn+Hd2wqZ6RjCNt1&#10;gdWBk2yTyucSll03lE/H44byKZ3uMtYbUD6Qp0LXH0COwNlZRCg4QOM8LVWDg78St/fYCnkObWzb&#10;MOXy2ejt2unFzL7DQTtUtUPMO9WyYmi2k4+APUI7HvoaID7x+sAqAwvk1EHBalN53y0haLAe07N2&#10;ALBSiBwOqbWNSwZF69RsHkOaWnHBcWyR4RBohTXqIVrlinQgboW1M6w/MWjSaMWVnw4EcIusf6OC&#10;Wn1otQcMW7do1ZGARutmQ/craG03K7uLLLmkGZxb2wWpjgR0JNC7CYxP4cNIoNleH2SV5TguxM46&#10;EkAtQHPrE9zabo92uVXqLENxa4tWHQlotD6B1nYPu4vWZkN/YG7VkcARo3WrFDyiHNF2c78Rye1X&#10;V0ympqOUj63YvQk0qefAHkNXqT1OxQTUnsP4yNGSCUi3WjJ5meI7xL5en2YCjvgWAp+Oj474iYPR&#10;9Ku/gIRvWxysPR2tmWhuffHbNEOgtU8zcbRmotH6LtHap5k4WjPRaH2XaO3TTNQLvkPt67V6tN4p&#10;0XHr4/t6Vp9m4mjNRHPru+TWPs3E0ZqJRuu7RGufZgK7zMPtYG31aB0JHHEk8CzNxNrXTJzhNJPD&#10;LJOOZnKYZeJuEgtd6h5mmWzVlubKt0wstPo0E3jJYzgf7jFWjzC1byqdaPIO8+SG2NlrVZNtJixk&#10;8e7CdZjc14nZvAzlWpv04Ra4jgn9lIoq/d7c153Up2dnSGG+ps5Y/TEZq+2+8bGkfHWfpwfH8AMA&#10;Mk+3+bEC/IWB7rl8vX37kwrn/wMAAP//AwBQSwMEFAAGAAgAAAAhAGk0w8fgAAAACgEAAA8AAABk&#10;cnMvZG93bnJldi54bWxMj0FrwkAQhe+F/odlhN7qJgZLGrMRkbYnKVQLpbcxOybB7G7Irkn89x1P&#10;9TRveMN73+TrybRioN43ziqI5xEIsqXTja0UfB/en1MQPqDV2DpLCq7kYV08PuSYaTfaLxr2oRIc&#10;Yn2GCuoQukxKX9Zk0M9dR5a9k+sNBl77SuoeRw43rVxE0Ys02FhuqLGjbU3leX8xCj5GHDdJ/Dbs&#10;zqft9few/PzZxaTU02zarEAEmsL/MdzwGR0KZjq6i9VetAqWUcLogQWPmx8t0gTEUUHyGqcgi1ze&#10;v1D8AQAA//8DAFBLAQItABQABgAIAAAAIQC2gziS/gAAAOEBAAATAAAAAAAAAAAAAAAAAAAAAABb&#10;Q29udGVudF9UeXBlc10ueG1sUEsBAi0AFAAGAAgAAAAhADj9If/WAAAAlAEAAAsAAAAAAAAAAAAA&#10;AAAALwEAAF9yZWxzLy5yZWxzUEsBAi0AFAAGAAgAAAAhAIVtWhjEBQAAmkEAAA4AAAAAAAAAAAAA&#10;AAAALgIAAGRycy9lMm9Eb2MueG1sUEsBAi0AFAAGAAgAAAAhAGk0w8fgAAAACgEAAA8AAAAAAAAA&#10;AAAAAAAAHggAAGRycy9kb3ducmV2LnhtbFBLBQYAAAAABAAEAPMAAAArCQAAAAA=&#10;">
                <v:shape id="Text Box 137" o:spid="_x0000_s1064" type="#_x0000_t202" alt="Divot" style="position:absolute;left:5861;top:2677;width:2197;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0VsQA&#10;AADaAAAADwAAAGRycy9kb3ducmV2LnhtbESP3WoCMRSE7wu+QziF3ohm24rKahQpFFoXFH8e4Lg5&#10;7qZuTpYk1e3bN0Khl8PMfMPMl51txJV8MI4VPA8zEMSl04YrBcfD+2AKIkRkjY1jUvBDAZaL3sMc&#10;c+1uvKPrPlYiQTjkqKCOsc2lDGVNFsPQtcTJOztvMSbpK6k93hLcNvIly8bSouG0UGNLbzWVl/23&#10;VTAxRf/163O7u/hRsbGTdb8wJ1Lq6bFbzUBE6uJ/+K/9oRWM4H4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9FbEAAAA2gAAAA8AAAAAAAAAAAAAAAAAmAIAAGRycy9k&#10;b3ducmV2LnhtbFBLBQYAAAAABAAEAPUAAACJAwAAAAA=&#10;" fillcolor="black" stroked="f">
                  <v:fill r:id="rId17" o:title="" type="pattern"/>
                  <v:textbox>
                    <w:txbxContent>
                      <w:p w:rsidR="00055F21" w:rsidRDefault="00055F21" w:rsidP="0095338D">
                        <w:pPr>
                          <w:spacing w:after="0" w:line="240" w:lineRule="auto"/>
                        </w:pPr>
                      </w:p>
                      <w:p w:rsidR="0095338D" w:rsidRDefault="0095338D" w:rsidP="0095338D">
                        <w:pPr>
                          <w:spacing w:after="0" w:line="240" w:lineRule="auto"/>
                        </w:pPr>
                      </w:p>
                      <w:p w:rsidR="0095338D" w:rsidRDefault="0095338D" w:rsidP="0095338D">
                        <w:pPr>
                          <w:spacing w:after="0" w:line="240" w:lineRule="auto"/>
                        </w:pPr>
                        <w:r w:rsidRPr="0095338D">
                          <w:rPr>
                            <w:noProof/>
                            <w:lang w:eastAsia="en-AU"/>
                          </w:rPr>
                          <w:drawing>
                            <wp:inline distT="0" distB="0" distL="0" distR="0" wp14:anchorId="1F61DBA4" wp14:editId="0833DB74">
                              <wp:extent cx="1371600" cy="3333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xbxContent>
                  </v:textbox>
                </v:shape>
                <v:group id="Group 138" o:spid="_x0000_s1065" style="position:absolute;left:5861;top:2677;width:4148;height:3073" coordorigin="5861,2677" coordsize="4148,3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39" o:spid="_x0000_s1066" style="position:absolute;left:5861;top:4332;width:2197;height:1418" coordorigin="4668,4016" coordsize="1338,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40" o:spid="_x0000_s1067" style="position:absolute;left:4668;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41" o:spid="_x0000_s1068" style="position:absolute;left:4668;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42" o:spid="_x0000_s1069" style="position:absolute;left:4668;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43" o:spid="_x0000_s1070" style="position:absolute;left:5114;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44" o:spid="_x0000_s1071" style="position:absolute;left:5114;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45" o:spid="_x0000_s1072" style="position:absolute;left:5114;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6" o:spid="_x0000_s1073" style="position:absolute;left:5560;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47" o:spid="_x0000_s1074" style="position:absolute;left:5560;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48" o:spid="_x0000_s1075" style="position:absolute;left:5560;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group id="Group 149" o:spid="_x0000_s1076" style="position:absolute;left:8058;top:2677;width:1951;height:1655" coordorigin="4668,4016" coordsize="1338,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50" o:spid="_x0000_s1077" style="position:absolute;left:4668;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51" o:spid="_x0000_s1078" style="position:absolute;left:4668;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52" o:spid="_x0000_s1079" style="position:absolute;left:4668;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53" o:spid="_x0000_s1080" style="position:absolute;left:5114;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54" o:spid="_x0000_s1081" style="position:absolute;left:5114;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55" o:spid="_x0000_s1082" style="position:absolute;left:5114;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56" o:spid="_x0000_s1083" style="position:absolute;left:5560;top:480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157" o:spid="_x0000_s1084" style="position:absolute;left:5560;top:4411;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58" o:spid="_x0000_s1085" style="position:absolute;left:5560;top:4016;width:44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v:group id="Group 159" o:spid="_x0000_s1086" style="position:absolute;left:8058;top:4332;width:1951;height:1418" coordorigin="6861,6166" coordsize="1951,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60" o:spid="_x0000_s1087" style="position:absolute;left:6861;top:6166;width:1951;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Text Box 161" o:spid="_x0000_s1088" type="#_x0000_t202" style="position:absolute;left:7060;top:6277;width:1509;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055F21" w:rsidRDefault="00055F21" w:rsidP="00055F21">
                            <w:pPr>
                              <w:rPr>
                                <w:b/>
                                <w:sz w:val="16"/>
                                <w:szCs w:val="16"/>
                              </w:rPr>
                            </w:pPr>
                          </w:p>
                          <w:p w:rsidR="00055F21" w:rsidRPr="002A69AC" w:rsidRDefault="00055F21" w:rsidP="00055F21">
                            <w:pPr>
                              <w:rPr>
                                <w:b/>
                                <w:i/>
                                <w:sz w:val="16"/>
                                <w:szCs w:val="16"/>
                              </w:rPr>
                            </w:pPr>
                            <w:r w:rsidRPr="002A69AC">
                              <w:rPr>
                                <w:b/>
                                <w:i/>
                                <w:sz w:val="16"/>
                                <w:szCs w:val="16"/>
                              </w:rPr>
                              <w:t>NO GOODS, TABLES OR CHAIRS TO BE DISPLAYED IN THIS AREA</w:t>
                            </w:r>
                          </w:p>
                        </w:txbxContent>
                      </v:textbox>
                    </v:shape>
                  </v:group>
                </v:group>
              </v:group>
            </w:pict>
          </mc:Fallback>
        </mc:AlternateContent>
      </w:r>
    </w:p>
    <w:p w:rsidR="0095338D" w:rsidRDefault="0095338D" w:rsidP="0095338D">
      <w:pPr>
        <w:ind w:left="-180"/>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jc w:val="center"/>
        <w:rPr>
          <w:sz w:val="16"/>
          <w:szCs w:val="16"/>
          <w:lang w:val="en-US"/>
        </w:rPr>
      </w:pPr>
    </w:p>
    <w:p w:rsidR="00055F21" w:rsidRDefault="00055F21" w:rsidP="0095338D">
      <w:pPr>
        <w:ind w:left="-180"/>
        <w:rPr>
          <w:sz w:val="16"/>
          <w:szCs w:val="16"/>
          <w:lang w:val="en-US"/>
        </w:rPr>
      </w:pPr>
      <w:r>
        <w:rPr>
          <w:noProof/>
          <w:sz w:val="16"/>
          <w:szCs w:val="16"/>
          <w:lang w:eastAsia="en-AU"/>
        </w:rPr>
        <mc:AlternateContent>
          <mc:Choice Requires="wps">
            <w:drawing>
              <wp:anchor distT="0" distB="0" distL="114300" distR="114300" simplePos="0" relativeHeight="251663360" behindDoc="0" locked="0" layoutInCell="1" allowOverlap="1" wp14:anchorId="6AF91959" wp14:editId="714E6D54">
                <wp:simplePos x="0" y="0"/>
                <wp:positionH relativeFrom="column">
                  <wp:posOffset>3192145</wp:posOffset>
                </wp:positionH>
                <wp:positionV relativeFrom="paragraph">
                  <wp:posOffset>47625</wp:posOffset>
                </wp:positionV>
                <wp:extent cx="1733550" cy="635"/>
                <wp:effectExtent l="16510" t="59690" r="21590" b="53975"/>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61A0" id="AutoShape 163" o:spid="_x0000_s1026" type="#_x0000_t32" style="position:absolute;margin-left:251.35pt;margin-top:3.75pt;width:13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MtOwIAAIQEAAAOAAAAZHJzL2Uyb0RvYy54bWysVE2P2jAQvVfqf7B8hxAC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LACZylG&#10;inTQo6e91zE0SmdZYKg3LgfDUm1tqJEe1at51vSbQ0qXLVENj+ZvJwPeafBI7lzCwRmIs+s/awY2&#10;BCJEuo617QIkEIGOsSunW1f40SMKH9OHLJtOoXkU7mbZNOKT/OpqrPOfuO5Q2BTYeUtE0/pSKwXd&#10;1zaNgcjh2fmQGMmvDiGu0hshZRSBVKgv8GI6nkYHp6Vg4TKYOdvsSmnRgQQZxeeSxZ2Z1XvFIljL&#10;CVsrhnykxFsBJEmOQ4SOM4wkh2kJu2jtiZDvtYYCpAo5AT1Q0mV31tr3xWixnq/nk8FkPFsPJqOq&#10;GjxtyslgtkkfplVWlWWV/gjlpZO8FYxxFSq86j6dvE9Xlwk8K/am/BuVyT165BySvb5j0lEfQRJn&#10;ce00O21taE+QCkg9Gl/GMszS7+do9evnsfoJAAD//wMAUEsDBBQABgAIAAAAIQBnSzof3AAAAAcB&#10;AAAPAAAAZHJzL2Rvd25yZXYueG1sTI7NSsRAEITvgu8wtODNnbiQRGImi/gDshdxdQVvvZk2CWZ6&#10;QmayiT697UlvVVRR9ZWbxfXqSGPoPBu4XCWgiGtvO24MvL48XFyBChHZYu+ZDHxRgE11elJiYf3M&#10;z3TcxUbJCIcCDbQxDoXWoW7JYVj5gViyDz86jGLHRtsRZxl3vV4nSaYddiwPLQ5021L9uZucgZ73&#10;T/dv+Bi22bTQfvv+rd18Z8z52XJzDSrSEv/K8Isv6FAJ08FPbIPqDaTJOpeqgTwFJXmep+IPIjLQ&#10;Van/81c/AAAA//8DAFBLAQItABQABgAIAAAAIQC2gziS/gAAAOEBAAATAAAAAAAAAAAAAAAAAAAA&#10;AABbQ29udGVudF9UeXBlc10ueG1sUEsBAi0AFAAGAAgAAAAhADj9If/WAAAAlAEAAAsAAAAAAAAA&#10;AAAAAAAALwEAAF9yZWxzLy5yZWxzUEsBAi0AFAAGAAgAAAAhAKzCsy07AgAAhAQAAA4AAAAAAAAA&#10;AAAAAAAALgIAAGRycy9lMm9Eb2MueG1sUEsBAi0AFAAGAAgAAAAhAGdLOh/cAAAABwEAAA8AAAAA&#10;AAAAAAAAAAAAlQQAAGRycy9kb3ducmV2LnhtbFBLBQYAAAAABAAEAPMAAACeBQAAAAA=&#10;">
                <v:stroke startarrow="block" endarrow="block"/>
              </v:shape>
            </w:pict>
          </mc:Fallback>
        </mc:AlternateContent>
      </w:r>
      <w:r>
        <w:rPr>
          <w:noProof/>
          <w:sz w:val="16"/>
          <w:szCs w:val="16"/>
          <w:lang w:eastAsia="en-AU"/>
        </w:rPr>
        <mc:AlternateContent>
          <mc:Choice Requires="wpg">
            <w:drawing>
              <wp:anchor distT="0" distB="0" distL="114300" distR="114300" simplePos="0" relativeHeight="251660288" behindDoc="0" locked="0" layoutInCell="1" allowOverlap="1" wp14:anchorId="68C53569" wp14:editId="709EEDC2">
                <wp:simplePos x="0" y="0"/>
                <wp:positionH relativeFrom="column">
                  <wp:posOffset>-132080</wp:posOffset>
                </wp:positionH>
                <wp:positionV relativeFrom="paragraph">
                  <wp:posOffset>48260</wp:posOffset>
                </wp:positionV>
                <wp:extent cx="3056890" cy="1905"/>
                <wp:effectExtent l="16510" t="60325" r="22225" b="61595"/>
                <wp:wrapNone/>
                <wp:docPr id="3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1905"/>
                          <a:chOff x="716" y="8159"/>
                          <a:chExt cx="4814" cy="3"/>
                        </a:xfrm>
                      </wpg:grpSpPr>
                      <wps:wsp>
                        <wps:cNvPr id="33" name="AutoShape 97"/>
                        <wps:cNvCnPr>
                          <a:cxnSpLocks noChangeShapeType="1"/>
                        </wps:cNvCnPr>
                        <wps:spPr bwMode="auto">
                          <a:xfrm>
                            <a:off x="4059" y="8160"/>
                            <a:ext cx="147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98"/>
                        <wps:cNvCnPr>
                          <a:cxnSpLocks noChangeShapeType="1"/>
                        </wps:cNvCnPr>
                        <wps:spPr bwMode="auto">
                          <a:xfrm flipH="1">
                            <a:off x="716" y="8159"/>
                            <a:ext cx="334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565E8" id="Group 96" o:spid="_x0000_s1026" style="position:absolute;margin-left:-10.4pt;margin-top:3.8pt;width:240.7pt;height:.15pt;z-index:251660288" coordorigin="716,8159" coordsize="4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Z06AIAAJUIAAAOAAAAZHJzL2Uyb0RvYy54bWzsVslu2zAQvRfoPxC8O5JseZEQOQi8pIe0&#10;DZD0A2iJWlCKJEjGslH03zskJSdODi3SokCB+iCTGnL45s2boS6vDi1De6p0I3iGo4sQI8pzUTS8&#10;yvCXh+1ogZE2hBeECU4zfKQaXy3fv7vsZErHohasoAqBE67TTma4NkamQaDzmrZEXwhJORhLoVpi&#10;YKqqoFCkA+8tC8ZhOAs6oQqpRE61hrdrb8RL578saW4+l6WmBrEMAzbjnso9d/YZLC9JWiki6ybv&#10;YZA3oGhJw+HQk6s1MQQ9quaVq7bJldCiNBe5aANRlk1OXQwQTRS+iOZGiUfpYqnSrpInmoDaFzy9&#10;2W3+aX+nUFNkeDLGiJMWcuSORcnMktPJKoU1N0reyzvlI4Thrci/ajAHL+12XvnFaNd9FAX4I49G&#10;OHIOpWqtCwgbHVwOjqcc0INBObychNPZIoFU5WCLknDqU5TXkEe7aR7NMALTIpomg2nT740XUew3&#10;TqwpIKk/0aHsUdmQQGr6iU39e2ze10RSlyRtmRrYnAxsXkP0bg1K5p5Rt27FPZ35gfd0Ii5WNeEV&#10;dasfjhKoi1wcFjG49lvsREMufkpvHAJDnqpZL/SB5CieR56o8RlRJJVKmxsqWmQHGdZGkaaqzUpw&#10;DrUkVOQSSfa32niGhw02r1xsG8bgPUkZR12Gk+l46jZowZrCGq1Nq2q3YgrtiS1K9+tRnC0D8fPC&#10;OaspKTb92JCGwRgZx49RDTDGKLantbTAiFHoQ3bk4TFuT4S4AXA/8nX5LQmTzWKziEfxeLYZxeF6&#10;PbreruLRbBvNp+vJerVaR98t+ChO66YoKLf4hx4Rxb+mmr5b+eo+dYkTUcG5d6dZADv8O9CgXp9x&#10;L92dKI53ykbXC/kvKdoqxveHZ4peWJrP5EnSP6xoVLJGfrClYPPXt47XXWCQ9mQSQ+m55tFLYOg6&#10;g1L/S/sfkrZr3XD3uYro72l7uT6fu1J4+ppY/gAAAP//AwBQSwMEFAAGAAgAAAAhAIs06f3dAAAA&#10;BwEAAA8AAABkcnMvZG93bnJldi54bWxMjkFLw0AUhO+C/2F5grd2N1WjxmxKKeqpFGwF8faafU1C&#10;s7shu03Sf+/zpLcZZpj58uVkWzFQHxrvNCRzBYJc6U3jKg2f+7fZE4gQ0RlsvSMNFwqwLK6vcsyM&#10;H90HDbtYCR5xIUMNdYxdJmUoa7IY5r4jx9nR9xYj276SpseRx20rF0ql0mLj+KHGjtY1lafd2Wp4&#10;H3Fc3SWvw+Z0XF++9w/br01CWt/eTKsXEJGm+FeGX3xGh4KZDv7sTBCthtlCMXrU8JiC4Pw+VSwO&#10;7J9BFrn8z1/8AAAA//8DAFBLAQItABQABgAIAAAAIQC2gziS/gAAAOEBAAATAAAAAAAAAAAAAAAA&#10;AAAAAABbQ29udGVudF9UeXBlc10ueG1sUEsBAi0AFAAGAAgAAAAhADj9If/WAAAAlAEAAAsAAAAA&#10;AAAAAAAAAAAALwEAAF9yZWxzLy5yZWxzUEsBAi0AFAAGAAgAAAAhAIxapnToAgAAlQgAAA4AAAAA&#10;AAAAAAAAAAAALgIAAGRycy9lMm9Eb2MueG1sUEsBAi0AFAAGAAgAAAAhAIs06f3dAAAABwEAAA8A&#10;AAAAAAAAAAAAAAAAQgUAAGRycy9kb3ducmV2LnhtbFBLBQYAAAAABAAEAPMAAABMBgAAAAA=&#10;">
                <v:shape id="AutoShape 97" o:spid="_x0000_s1027" type="#_x0000_t32" style="position:absolute;left:4059;top:8160;width:147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98" o:spid="_x0000_s1028" type="#_x0000_t32" style="position:absolute;left:716;top:8159;width:334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group>
            </w:pict>
          </mc:Fallback>
        </mc:AlternateContent>
      </w:r>
    </w:p>
    <w:p w:rsidR="00055F21" w:rsidRPr="00150088" w:rsidRDefault="00055F21" w:rsidP="0095338D">
      <w:pPr>
        <w:ind w:left="-180"/>
        <w:rPr>
          <w:sz w:val="16"/>
          <w:szCs w:val="16"/>
          <w:u w:val="single"/>
          <w:lang w:val="en-US"/>
        </w:rPr>
      </w:pPr>
      <w:r>
        <w:rPr>
          <w:sz w:val="16"/>
          <w:szCs w:val="16"/>
          <w:lang w:val="en-US"/>
        </w:rPr>
        <w:t xml:space="preserve">Linear </w:t>
      </w:r>
      <w:proofErr w:type="spellStart"/>
      <w:r>
        <w:rPr>
          <w:sz w:val="16"/>
          <w:szCs w:val="16"/>
          <w:lang w:val="en-US"/>
        </w:rPr>
        <w:t>Metres</w:t>
      </w:r>
      <w:proofErr w:type="spellEnd"/>
      <w:r>
        <w:rPr>
          <w:sz w:val="16"/>
          <w:szCs w:val="16"/>
          <w:lang w:val="en-US"/>
        </w:rPr>
        <w:t>:</w:t>
      </w:r>
      <w:r>
        <w:rPr>
          <w:sz w:val="16"/>
          <w:szCs w:val="16"/>
          <w:u w:val="single"/>
          <w:lang w:val="en-US"/>
        </w:rPr>
        <w:tab/>
      </w:r>
      <w:r>
        <w:rPr>
          <w:sz w:val="16"/>
          <w:szCs w:val="16"/>
          <w:u w:val="single"/>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Linear </w:t>
      </w:r>
      <w:proofErr w:type="spellStart"/>
      <w:r>
        <w:rPr>
          <w:sz w:val="16"/>
          <w:szCs w:val="16"/>
          <w:lang w:val="en-US"/>
        </w:rPr>
        <w:t>Metres</w:t>
      </w:r>
      <w:proofErr w:type="spellEnd"/>
      <w:r>
        <w:rPr>
          <w:sz w:val="16"/>
          <w:szCs w:val="16"/>
          <w:lang w:val="en-US"/>
        </w:rPr>
        <w:t>:</w:t>
      </w:r>
      <w:r>
        <w:rPr>
          <w:sz w:val="16"/>
          <w:szCs w:val="16"/>
          <w:u w:val="single"/>
          <w:lang w:val="en-US"/>
        </w:rPr>
        <w:tab/>
      </w:r>
      <w:r>
        <w:rPr>
          <w:sz w:val="16"/>
          <w:szCs w:val="16"/>
          <w:u w:val="single"/>
          <w:lang w:val="en-US"/>
        </w:rPr>
        <w:tab/>
      </w:r>
      <w:r w:rsidR="0095338D" w:rsidRPr="0095338D">
        <w:rPr>
          <w:sz w:val="16"/>
          <w:szCs w:val="16"/>
          <w:lang w:val="en-US"/>
        </w:rPr>
        <w:tab/>
      </w:r>
      <w:r w:rsidR="0095338D">
        <w:rPr>
          <w:sz w:val="16"/>
          <w:szCs w:val="16"/>
          <w:lang w:val="en-US"/>
        </w:rPr>
        <w:t xml:space="preserve">Linear </w:t>
      </w:r>
      <w:proofErr w:type="spellStart"/>
      <w:r w:rsidR="0095338D">
        <w:rPr>
          <w:sz w:val="16"/>
          <w:szCs w:val="16"/>
          <w:lang w:val="en-US"/>
        </w:rPr>
        <w:t>Metres</w:t>
      </w:r>
      <w:proofErr w:type="spellEnd"/>
      <w:r w:rsidR="0095338D">
        <w:rPr>
          <w:sz w:val="16"/>
          <w:szCs w:val="16"/>
          <w:lang w:val="en-US"/>
        </w:rPr>
        <w:t>:</w:t>
      </w:r>
      <w:r w:rsidR="0095338D">
        <w:rPr>
          <w:sz w:val="16"/>
          <w:szCs w:val="16"/>
          <w:u w:val="single"/>
          <w:lang w:val="en-US"/>
        </w:rPr>
        <w:tab/>
      </w:r>
      <w:r w:rsidR="0095338D">
        <w:rPr>
          <w:sz w:val="16"/>
          <w:szCs w:val="16"/>
          <w:u w:val="single"/>
          <w:lang w:val="en-US"/>
        </w:rPr>
        <w:tab/>
      </w:r>
    </w:p>
    <w:p w:rsidR="00055F21" w:rsidRPr="00B17E98" w:rsidRDefault="00055F21" w:rsidP="0095338D">
      <w:pPr>
        <w:ind w:left="-180"/>
        <w:rPr>
          <w:sz w:val="16"/>
          <w:szCs w:val="16"/>
          <w:lang w:val="en-US"/>
        </w:rPr>
      </w:pPr>
      <w:r>
        <w:rPr>
          <w:sz w:val="16"/>
          <w:szCs w:val="16"/>
          <w:lang w:val="en-US"/>
        </w:rPr>
        <w:t>(</w:t>
      </w:r>
      <w:r w:rsidRPr="00B17E98">
        <w:rPr>
          <w:sz w:val="16"/>
          <w:szCs w:val="16"/>
          <w:lang w:val="en-US"/>
        </w:rPr>
        <w:t>Display cannot extend past the boundary of your shop</w:t>
      </w:r>
      <w:r>
        <w:rPr>
          <w:sz w:val="16"/>
          <w:szCs w:val="16"/>
          <w:lang w:val="en-US"/>
        </w:rPr>
        <w:t>)</w:t>
      </w:r>
      <w:r>
        <w:rPr>
          <w:sz w:val="16"/>
          <w:szCs w:val="16"/>
          <w:lang w:val="en-US"/>
        </w:rPr>
        <w:tab/>
      </w:r>
      <w:r>
        <w:rPr>
          <w:sz w:val="16"/>
          <w:szCs w:val="16"/>
          <w:lang w:val="en-US"/>
        </w:rPr>
        <w:tab/>
        <w:t>(</w:t>
      </w:r>
      <w:r w:rsidRPr="00B17E98">
        <w:rPr>
          <w:sz w:val="16"/>
          <w:szCs w:val="16"/>
          <w:lang w:val="en-US"/>
        </w:rPr>
        <w:t>Display cannot extend past the boundary of your shop</w:t>
      </w:r>
      <w:r>
        <w:rPr>
          <w:sz w:val="16"/>
          <w:szCs w:val="16"/>
          <w:lang w:val="en-US"/>
        </w:rPr>
        <w:t>)</w:t>
      </w:r>
    </w:p>
    <w:p w:rsidR="0095338D" w:rsidRPr="00672589" w:rsidRDefault="0095338D" w:rsidP="0095338D">
      <w:pPr>
        <w:ind w:left="-180"/>
        <w:rPr>
          <w:b/>
          <w:sz w:val="18"/>
          <w:szCs w:val="18"/>
          <w:lang w:val="en-US"/>
        </w:rPr>
      </w:pPr>
      <w:r w:rsidRPr="00672589">
        <w:rPr>
          <w:b/>
          <w:lang w:val="en-US"/>
        </w:rPr>
        <w:t>THE FEE PAYABLE IS CALCULATED ON TH</w:t>
      </w:r>
      <w:r>
        <w:rPr>
          <w:b/>
          <w:lang w:val="en-US"/>
        </w:rPr>
        <w:t>E NUMBER OF TOTAL LINEAR METRES X COST PER LINEAR METRE</w:t>
      </w:r>
    </w:p>
    <w:tbl>
      <w:tblPr>
        <w:tblStyle w:val="TableGrid"/>
        <w:tblW w:w="0" w:type="auto"/>
        <w:tblInd w:w="-180" w:type="dxa"/>
        <w:tblLook w:val="04A0" w:firstRow="1" w:lastRow="0" w:firstColumn="1" w:lastColumn="0" w:noHBand="0" w:noVBand="1"/>
      </w:tblPr>
      <w:tblGrid>
        <w:gridCol w:w="3235"/>
        <w:gridCol w:w="360"/>
        <w:gridCol w:w="3297"/>
        <w:gridCol w:w="336"/>
        <w:gridCol w:w="3143"/>
      </w:tblGrid>
      <w:tr w:rsidR="0095338D" w:rsidRPr="00F9750A" w:rsidTr="00AB4D24">
        <w:tc>
          <w:tcPr>
            <w:tcW w:w="3235" w:type="dxa"/>
          </w:tcPr>
          <w:p w:rsidR="0095338D" w:rsidRPr="00F9750A" w:rsidRDefault="0095338D" w:rsidP="0095338D">
            <w:pPr>
              <w:jc w:val="center"/>
              <w:rPr>
                <w:b/>
                <w:sz w:val="24"/>
                <w:szCs w:val="24"/>
                <w:lang w:val="en-US"/>
              </w:rPr>
            </w:pPr>
            <w:r w:rsidRPr="00F9750A">
              <w:rPr>
                <w:b/>
                <w:sz w:val="24"/>
                <w:szCs w:val="24"/>
                <w:lang w:val="en-US"/>
              </w:rPr>
              <w:t xml:space="preserve">Total Linear </w:t>
            </w:r>
            <w:proofErr w:type="spellStart"/>
            <w:r w:rsidRPr="00F9750A">
              <w:rPr>
                <w:b/>
                <w:sz w:val="24"/>
                <w:szCs w:val="24"/>
                <w:lang w:val="en-US"/>
              </w:rPr>
              <w:t>Metres</w:t>
            </w:r>
            <w:proofErr w:type="spellEnd"/>
          </w:p>
        </w:tc>
        <w:tc>
          <w:tcPr>
            <w:tcW w:w="3657" w:type="dxa"/>
            <w:gridSpan w:val="2"/>
          </w:tcPr>
          <w:p w:rsidR="0095338D" w:rsidRPr="00F9750A" w:rsidRDefault="0095338D" w:rsidP="0095338D">
            <w:pPr>
              <w:jc w:val="center"/>
              <w:rPr>
                <w:b/>
                <w:sz w:val="24"/>
                <w:szCs w:val="24"/>
                <w:lang w:val="en-US"/>
              </w:rPr>
            </w:pPr>
            <w:r w:rsidRPr="00F9750A">
              <w:rPr>
                <w:b/>
                <w:sz w:val="24"/>
                <w:szCs w:val="24"/>
                <w:lang w:val="en-US"/>
              </w:rPr>
              <w:t xml:space="preserve">Cost per Linear </w:t>
            </w:r>
            <w:proofErr w:type="spellStart"/>
            <w:r w:rsidRPr="00F9750A">
              <w:rPr>
                <w:b/>
                <w:sz w:val="24"/>
                <w:szCs w:val="24"/>
                <w:lang w:val="en-US"/>
              </w:rPr>
              <w:t>Metre</w:t>
            </w:r>
            <w:proofErr w:type="spellEnd"/>
          </w:p>
        </w:tc>
        <w:tc>
          <w:tcPr>
            <w:tcW w:w="3446" w:type="dxa"/>
            <w:gridSpan w:val="2"/>
          </w:tcPr>
          <w:p w:rsidR="0095338D" w:rsidRPr="00F9750A" w:rsidRDefault="0095338D" w:rsidP="00F9750A">
            <w:pPr>
              <w:jc w:val="center"/>
              <w:rPr>
                <w:b/>
                <w:sz w:val="24"/>
                <w:szCs w:val="24"/>
                <w:lang w:val="en-US"/>
              </w:rPr>
            </w:pPr>
            <w:r w:rsidRPr="00F9750A">
              <w:rPr>
                <w:b/>
                <w:sz w:val="24"/>
                <w:szCs w:val="24"/>
                <w:lang w:val="en-US"/>
              </w:rPr>
              <w:t xml:space="preserve">TOTAL </w:t>
            </w:r>
            <w:r w:rsidR="00F9750A" w:rsidRPr="00F9750A">
              <w:rPr>
                <w:b/>
                <w:sz w:val="24"/>
                <w:szCs w:val="24"/>
                <w:lang w:val="en-US"/>
              </w:rPr>
              <w:t>COST</w:t>
            </w:r>
          </w:p>
        </w:tc>
      </w:tr>
      <w:tr w:rsidR="00F9750A" w:rsidRPr="0095338D" w:rsidTr="00AB4D24">
        <w:tc>
          <w:tcPr>
            <w:tcW w:w="3235" w:type="dxa"/>
          </w:tcPr>
          <w:p w:rsidR="00F9750A" w:rsidRPr="0095338D" w:rsidRDefault="00F9750A" w:rsidP="00F9750A">
            <w:pPr>
              <w:jc w:val="center"/>
              <w:rPr>
                <w:sz w:val="24"/>
                <w:szCs w:val="24"/>
                <w:lang w:val="en-US"/>
              </w:rPr>
            </w:pPr>
          </w:p>
        </w:tc>
        <w:tc>
          <w:tcPr>
            <w:tcW w:w="360" w:type="dxa"/>
          </w:tcPr>
          <w:p w:rsidR="00F9750A" w:rsidRPr="0095338D" w:rsidRDefault="00F9750A" w:rsidP="00F9750A">
            <w:pPr>
              <w:jc w:val="center"/>
              <w:rPr>
                <w:sz w:val="24"/>
                <w:szCs w:val="24"/>
                <w:lang w:val="en-US"/>
              </w:rPr>
            </w:pPr>
            <w:r>
              <w:rPr>
                <w:sz w:val="24"/>
                <w:szCs w:val="24"/>
                <w:lang w:val="en-US"/>
              </w:rPr>
              <w:t>X</w:t>
            </w:r>
          </w:p>
        </w:tc>
        <w:tc>
          <w:tcPr>
            <w:tcW w:w="3297" w:type="dxa"/>
          </w:tcPr>
          <w:p w:rsidR="00F9750A" w:rsidRPr="0095338D" w:rsidRDefault="001951B4" w:rsidP="003D67FE">
            <w:pPr>
              <w:jc w:val="center"/>
              <w:rPr>
                <w:sz w:val="24"/>
                <w:szCs w:val="24"/>
                <w:lang w:val="en-US"/>
              </w:rPr>
            </w:pPr>
            <w:r>
              <w:rPr>
                <w:sz w:val="24"/>
                <w:szCs w:val="24"/>
                <w:lang w:val="en-US"/>
              </w:rPr>
              <w:t>$5</w:t>
            </w:r>
            <w:r w:rsidR="003D67FE">
              <w:rPr>
                <w:sz w:val="24"/>
                <w:szCs w:val="24"/>
                <w:lang w:val="en-US"/>
              </w:rPr>
              <w:t>4</w:t>
            </w:r>
            <w:r w:rsidR="00F9750A">
              <w:rPr>
                <w:sz w:val="24"/>
                <w:szCs w:val="24"/>
                <w:lang w:val="en-US"/>
              </w:rPr>
              <w:t>0</w:t>
            </w:r>
          </w:p>
        </w:tc>
        <w:tc>
          <w:tcPr>
            <w:tcW w:w="303" w:type="dxa"/>
          </w:tcPr>
          <w:p w:rsidR="00F9750A" w:rsidRPr="0095338D" w:rsidRDefault="00F9750A" w:rsidP="00F9750A">
            <w:pPr>
              <w:jc w:val="center"/>
              <w:rPr>
                <w:sz w:val="24"/>
                <w:szCs w:val="24"/>
                <w:lang w:val="en-US"/>
              </w:rPr>
            </w:pPr>
            <w:r>
              <w:rPr>
                <w:sz w:val="24"/>
                <w:szCs w:val="24"/>
                <w:lang w:val="en-US"/>
              </w:rPr>
              <w:t>=</w:t>
            </w:r>
          </w:p>
        </w:tc>
        <w:tc>
          <w:tcPr>
            <w:tcW w:w="3143" w:type="dxa"/>
          </w:tcPr>
          <w:p w:rsidR="00F9750A" w:rsidRPr="0095338D" w:rsidRDefault="00F9750A" w:rsidP="00AB4D24">
            <w:pPr>
              <w:rPr>
                <w:sz w:val="24"/>
                <w:szCs w:val="24"/>
                <w:lang w:val="en-US"/>
              </w:rPr>
            </w:pPr>
            <w:r>
              <w:rPr>
                <w:sz w:val="24"/>
                <w:szCs w:val="24"/>
                <w:lang w:val="en-US"/>
              </w:rPr>
              <w:t>$</w:t>
            </w:r>
          </w:p>
        </w:tc>
      </w:tr>
    </w:tbl>
    <w:p w:rsidR="00055F21" w:rsidRDefault="00055F21" w:rsidP="0095338D">
      <w:pPr>
        <w:ind w:left="-180"/>
        <w:rPr>
          <w:sz w:val="16"/>
          <w:szCs w:val="16"/>
          <w:lang w:val="en-US"/>
        </w:rPr>
      </w:pPr>
    </w:p>
    <w:sectPr w:rsidR="00055F21" w:rsidSect="0095338D">
      <w:headerReference w:type="default" r:id="rId19"/>
      <w:pgSz w:w="11906" w:h="16838"/>
      <w:pgMar w:top="1440" w:right="566" w:bottom="284" w:left="992"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A6" w:rsidRDefault="00C649A6">
      <w:pPr>
        <w:spacing w:after="0" w:line="240" w:lineRule="auto"/>
      </w:pPr>
      <w:r>
        <w:separator/>
      </w:r>
    </w:p>
  </w:endnote>
  <w:endnote w:type="continuationSeparator" w:id="0">
    <w:p w:rsidR="00C649A6" w:rsidRDefault="00C6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9B" w:rsidRDefault="00DB4C9B">
    <w:pPr>
      <w:pStyle w:val="Footer"/>
    </w:pPr>
    <w:r>
      <w:t>Reference:</w:t>
    </w:r>
    <w:r w:rsidR="00974FC0">
      <w:t xml:space="preserve"> </w:t>
    </w:r>
    <w:r w:rsidR="00974FC0" w:rsidRPr="00974FC0">
      <w:t>20/276575</w:t>
    </w:r>
    <w:r w:rsidR="00E32504">
      <w:tab/>
    </w:r>
    <w:r w:rsidR="00E32504">
      <w:tab/>
    </w:r>
    <w:r w:rsidR="00D61797">
      <w:t xml:space="preserve">Last Reviewed: </w:t>
    </w:r>
    <w:r w:rsidR="001B0644">
      <w:t>17/05/2021</w:t>
    </w:r>
  </w:p>
  <w:p w:rsidR="00E32504" w:rsidRDefault="00E32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A6" w:rsidRDefault="00C649A6">
      <w:pPr>
        <w:spacing w:after="0" w:line="240" w:lineRule="auto"/>
      </w:pPr>
      <w:r>
        <w:separator/>
      </w:r>
    </w:p>
  </w:footnote>
  <w:footnote w:type="continuationSeparator" w:id="0">
    <w:p w:rsidR="00C649A6" w:rsidRDefault="00C6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rsidTr="00C775BB">
      <w:trPr>
        <w:trHeight w:val="491"/>
      </w:trPr>
      <w:tc>
        <w:tcPr>
          <w:tcW w:w="1843" w:type="dxa"/>
          <w:hideMark/>
        </w:tcPr>
        <w:p w:rsidR="00C775BB" w:rsidRDefault="00C775BB" w:rsidP="00C775BB">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4445</wp:posOffset>
                </wp:positionH>
                <wp:positionV relativeFrom="paragraph">
                  <wp:posOffset>43180</wp:posOffset>
                </wp:positionV>
                <wp:extent cx="571500" cy="8705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C775BB" w:rsidRDefault="00C775BB" w:rsidP="00C775BB">
          <w:pPr>
            <w:tabs>
              <w:tab w:val="left" w:pos="993"/>
            </w:tabs>
            <w:spacing w:after="0" w:line="240" w:lineRule="auto"/>
            <w:ind w:right="176"/>
            <w:jc w:val="both"/>
            <w:rPr>
              <w:rFonts w:ascii="Arial" w:eastAsia="Times New Roman" w:hAnsi="Arial" w:cs="Arial"/>
              <w:sz w:val="14"/>
              <w:szCs w:val="16"/>
            </w:rPr>
          </w:pPr>
        </w:p>
        <w:p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C775BB" w:rsidRDefault="00C775BB" w:rsidP="00C775BB">
          <w:pPr>
            <w:spacing w:after="0" w:line="240" w:lineRule="auto"/>
            <w:ind w:right="176"/>
            <w:rPr>
              <w:rFonts w:ascii="Arial" w:eastAsia="Times New Roman" w:hAnsi="Arial" w:cs="Arial"/>
              <w:szCs w:val="20"/>
            </w:rPr>
          </w:pPr>
        </w:p>
        <w:p w:rsidR="0086382C" w:rsidRDefault="0086382C" w:rsidP="0086382C">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86382C" w:rsidRDefault="0086382C" w:rsidP="0086382C">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86382C" w:rsidRDefault="0086382C" w:rsidP="0086382C">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Pr>
                <w:rStyle w:val="Hyperlink"/>
                <w:rFonts w:ascii="Arial" w:eastAsia="Times New Roman" w:hAnsi="Arial" w:cs="Arial"/>
                <w:sz w:val="14"/>
                <w:szCs w:val="15"/>
              </w:rPr>
              <w:t>customer.service@whitehorse.vic.gov.au</w:t>
            </w:r>
          </w:hyperlink>
        </w:p>
        <w:p w:rsidR="0086382C" w:rsidRDefault="0086382C" w:rsidP="0086382C">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C775BB" w:rsidRDefault="00C775BB" w:rsidP="00C775BB">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32" w:rsidRPr="00604932" w:rsidRDefault="00604932" w:rsidP="0060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76D0485B"/>
    <w:multiLevelType w:val="hybridMultilevel"/>
    <w:tmpl w:val="5846CA20"/>
    <w:lvl w:ilvl="0" w:tplc="056C56C0">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7"/>
  </w:num>
  <w:num w:numId="8">
    <w:abstractNumId w:val="3"/>
  </w:num>
  <w:num w:numId="9">
    <w:abstractNumId w:val="1"/>
  </w:num>
  <w:num w:numId="10">
    <w:abstractNumId w:val="9"/>
  </w:num>
  <w:num w:numId="11">
    <w:abstractNumId w:val="12"/>
  </w:num>
  <w:num w:numId="12">
    <w:abstractNumId w:val="11"/>
  </w:num>
  <w:num w:numId="13">
    <w:abstractNumId w:val="9"/>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1EB3"/>
    <w:rsid w:val="00017D63"/>
    <w:rsid w:val="000262E3"/>
    <w:rsid w:val="00055F21"/>
    <w:rsid w:val="000714E9"/>
    <w:rsid w:val="0007572D"/>
    <w:rsid w:val="000D1FCC"/>
    <w:rsid w:val="000D3176"/>
    <w:rsid w:val="0010354E"/>
    <w:rsid w:val="0014121D"/>
    <w:rsid w:val="001951B4"/>
    <w:rsid w:val="001B0644"/>
    <w:rsid w:val="001B27E1"/>
    <w:rsid w:val="001D3BBE"/>
    <w:rsid w:val="002020D3"/>
    <w:rsid w:val="00212945"/>
    <w:rsid w:val="0021299D"/>
    <w:rsid w:val="002309C2"/>
    <w:rsid w:val="00261C81"/>
    <w:rsid w:val="002973BA"/>
    <w:rsid w:val="002C0ECD"/>
    <w:rsid w:val="002E1BA6"/>
    <w:rsid w:val="002E3546"/>
    <w:rsid w:val="002F46DC"/>
    <w:rsid w:val="003359E3"/>
    <w:rsid w:val="00367197"/>
    <w:rsid w:val="00385B18"/>
    <w:rsid w:val="00385CD3"/>
    <w:rsid w:val="003D5624"/>
    <w:rsid w:val="003D67FE"/>
    <w:rsid w:val="003E0962"/>
    <w:rsid w:val="003E4BDF"/>
    <w:rsid w:val="003E6875"/>
    <w:rsid w:val="00442D31"/>
    <w:rsid w:val="00447952"/>
    <w:rsid w:val="004E435F"/>
    <w:rsid w:val="0050016F"/>
    <w:rsid w:val="00521334"/>
    <w:rsid w:val="00562AA8"/>
    <w:rsid w:val="00584F18"/>
    <w:rsid w:val="005A0279"/>
    <w:rsid w:val="00604932"/>
    <w:rsid w:val="00620948"/>
    <w:rsid w:val="00634760"/>
    <w:rsid w:val="00635181"/>
    <w:rsid w:val="006444DB"/>
    <w:rsid w:val="0065306B"/>
    <w:rsid w:val="00677204"/>
    <w:rsid w:val="006B6C7E"/>
    <w:rsid w:val="006E1685"/>
    <w:rsid w:val="006E39B5"/>
    <w:rsid w:val="0070709B"/>
    <w:rsid w:val="00723D4C"/>
    <w:rsid w:val="00746E7B"/>
    <w:rsid w:val="00750A02"/>
    <w:rsid w:val="007824A2"/>
    <w:rsid w:val="007C495D"/>
    <w:rsid w:val="007C674A"/>
    <w:rsid w:val="007D2CEC"/>
    <w:rsid w:val="007E40EB"/>
    <w:rsid w:val="008421C0"/>
    <w:rsid w:val="00851236"/>
    <w:rsid w:val="0086382C"/>
    <w:rsid w:val="008F164C"/>
    <w:rsid w:val="00900B84"/>
    <w:rsid w:val="0090108B"/>
    <w:rsid w:val="00916BD7"/>
    <w:rsid w:val="00932FCA"/>
    <w:rsid w:val="00940B22"/>
    <w:rsid w:val="009411A0"/>
    <w:rsid w:val="0095338D"/>
    <w:rsid w:val="00974FC0"/>
    <w:rsid w:val="009C3249"/>
    <w:rsid w:val="00A03A7C"/>
    <w:rsid w:val="00A23526"/>
    <w:rsid w:val="00A46B0B"/>
    <w:rsid w:val="00A827DD"/>
    <w:rsid w:val="00AA2D85"/>
    <w:rsid w:val="00AB3882"/>
    <w:rsid w:val="00AB4D24"/>
    <w:rsid w:val="00AB5D2E"/>
    <w:rsid w:val="00AD1811"/>
    <w:rsid w:val="00B16A47"/>
    <w:rsid w:val="00B2526C"/>
    <w:rsid w:val="00B56492"/>
    <w:rsid w:val="00BB35C9"/>
    <w:rsid w:val="00BB7929"/>
    <w:rsid w:val="00BD0D73"/>
    <w:rsid w:val="00C2355E"/>
    <w:rsid w:val="00C547E2"/>
    <w:rsid w:val="00C61FBD"/>
    <w:rsid w:val="00C649A6"/>
    <w:rsid w:val="00C775BB"/>
    <w:rsid w:val="00D5015B"/>
    <w:rsid w:val="00D61797"/>
    <w:rsid w:val="00D8504F"/>
    <w:rsid w:val="00D94D11"/>
    <w:rsid w:val="00DB4C9B"/>
    <w:rsid w:val="00DD0E2F"/>
    <w:rsid w:val="00DE76A2"/>
    <w:rsid w:val="00E1687E"/>
    <w:rsid w:val="00E260F1"/>
    <w:rsid w:val="00E32504"/>
    <w:rsid w:val="00EC54C8"/>
    <w:rsid w:val="00F1458F"/>
    <w:rsid w:val="00F16EC1"/>
    <w:rsid w:val="00F9750A"/>
    <w:rsid w:val="00FA4030"/>
    <w:rsid w:val="00FB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paragraph" w:styleId="Caption">
    <w:name w:val="caption"/>
    <w:basedOn w:val="Normal"/>
    <w:next w:val="Normal"/>
    <w:qFormat/>
    <w:rsid w:val="00055F21"/>
    <w:pPr>
      <w:spacing w:after="0" w:line="240" w:lineRule="auto"/>
      <w:jc w:val="center"/>
    </w:pPr>
    <w:rPr>
      <w:rFonts w:ascii="Arial" w:eastAsia="Times New Roman" w:hAnsi="Arial" w:cs="Times New Roman"/>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07215">
      <w:bodyDiv w:val="1"/>
      <w:marLeft w:val="0"/>
      <w:marRight w:val="0"/>
      <w:marTop w:val="0"/>
      <w:marBottom w:val="0"/>
      <w:divBdr>
        <w:top w:val="none" w:sz="0" w:space="0" w:color="auto"/>
        <w:left w:val="none" w:sz="0" w:space="0" w:color="auto"/>
        <w:bottom w:val="none" w:sz="0" w:space="0" w:color="auto"/>
        <w:right w:val="none" w:sz="0" w:space="0" w:color="auto"/>
      </w:divBdr>
    </w:div>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1840148277">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itehorse.vic.gov.au/sites/whitehorse.vic.gov.au/files/assets/documents/Footpath%20Trading%20Guidelines%20%E2%80%93%20Annexure%20for%20Carrington%20Road%20Box%20Hill.pdf"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itehorse.vic.gov.au/sites/whitehorse.vic.gov.au/files/assets/documents/Footpath%20Trading%20Guidelines.pdf"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s://www.whitehorse.vic.gov.au/living-working/business/council-public-space/footpath-tra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hitehorse.vic.gov.au/sites/whitehorse.vic.gov.au/files/assets/documents/Information-Privacy-Policy_0.PDF" TargetMode="External"/><Relationship Id="rId14" Type="http://schemas.openxmlformats.org/officeDocument/2006/relationships/hyperlink" Target="mailto:customer.service@whitehorse.vic.gov.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A52E-BAE3-40D5-B089-E19070F0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Garth Stewart</cp:lastModifiedBy>
  <cp:revision>7</cp:revision>
  <cp:lastPrinted>2020-06-28T22:54:00Z</cp:lastPrinted>
  <dcterms:created xsi:type="dcterms:W3CDTF">2020-07-01T03:35:00Z</dcterms:created>
  <dcterms:modified xsi:type="dcterms:W3CDTF">2021-05-17T06:50:00Z</dcterms:modified>
</cp:coreProperties>
</file>